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2B" w:rsidRPr="007B314B" w:rsidRDefault="00A3632B" w:rsidP="00A3632B">
      <w:pPr>
        <w:jc w:val="center"/>
        <w:rPr>
          <w:b/>
          <w:sz w:val="24"/>
          <w:szCs w:val="24"/>
          <w:shd w:val="clear" w:color="auto" w:fill="FFFFFF"/>
          <w:lang w:eastAsia="ru-RU"/>
        </w:rPr>
      </w:pPr>
      <w:r w:rsidRPr="007B314B">
        <w:rPr>
          <w:b/>
          <w:sz w:val="24"/>
          <w:szCs w:val="24"/>
          <w:shd w:val="clear" w:color="auto" w:fill="FFFFFF"/>
          <w:lang w:eastAsia="ru-RU"/>
        </w:rPr>
        <w:t>Отзыв о работе</w:t>
      </w:r>
      <w:r w:rsidRPr="00B532EC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Pr="007B314B">
        <w:rPr>
          <w:b/>
          <w:sz w:val="24"/>
          <w:szCs w:val="24"/>
          <w:shd w:val="clear" w:color="auto" w:fill="FFFFFF"/>
          <w:lang w:eastAsia="ru-RU"/>
        </w:rPr>
        <w:t xml:space="preserve">учителя иностранного (английского) языка </w:t>
      </w:r>
    </w:p>
    <w:p w:rsidR="00A3632B" w:rsidRPr="007B314B" w:rsidRDefault="00A3632B" w:rsidP="00A3632B">
      <w:pPr>
        <w:jc w:val="center"/>
        <w:rPr>
          <w:b/>
          <w:sz w:val="24"/>
          <w:szCs w:val="24"/>
          <w:shd w:val="clear" w:color="auto" w:fill="FFFFFF"/>
          <w:lang w:eastAsia="ru-RU"/>
        </w:rPr>
      </w:pPr>
      <w:r w:rsidRPr="007B314B">
        <w:rPr>
          <w:b/>
          <w:sz w:val="24"/>
          <w:szCs w:val="24"/>
          <w:shd w:val="clear" w:color="auto" w:fill="FFFFFF"/>
          <w:lang w:eastAsia="ru-RU"/>
        </w:rPr>
        <w:t>МБОУ Школа № 39 г.о. Самара</w:t>
      </w:r>
    </w:p>
    <w:p w:rsidR="00A3632B" w:rsidRPr="007B314B" w:rsidRDefault="00A3632B" w:rsidP="00A3632B">
      <w:pPr>
        <w:jc w:val="center"/>
        <w:rPr>
          <w:b/>
          <w:sz w:val="24"/>
          <w:szCs w:val="24"/>
          <w:shd w:val="clear" w:color="auto" w:fill="FFFFFF"/>
          <w:lang w:eastAsia="ru-RU"/>
        </w:rPr>
      </w:pPr>
      <w:r w:rsidRPr="007B314B">
        <w:rPr>
          <w:b/>
          <w:sz w:val="24"/>
          <w:szCs w:val="24"/>
          <w:shd w:val="clear" w:color="auto" w:fill="FFFFFF"/>
          <w:lang w:eastAsia="ru-RU"/>
        </w:rPr>
        <w:t xml:space="preserve"> </w:t>
      </w:r>
      <w:r w:rsidRPr="007B314B">
        <w:rPr>
          <w:b/>
          <w:sz w:val="24"/>
          <w:szCs w:val="24"/>
          <w:shd w:val="clear" w:color="auto" w:fill="FFFFFF"/>
          <w:lang w:eastAsia="ru-RU"/>
        </w:rPr>
        <w:t>Ипатовой Дарьи Сергеевны</w:t>
      </w:r>
    </w:p>
    <w:p w:rsidR="00902FFA" w:rsidRPr="007B314B" w:rsidRDefault="00902FFA">
      <w:pPr>
        <w:pStyle w:val="a3"/>
        <w:spacing w:before="290"/>
        <w:ind w:left="0"/>
        <w:jc w:val="left"/>
        <w:rPr>
          <w:b/>
        </w:rPr>
      </w:pPr>
    </w:p>
    <w:p w:rsidR="00A3632B" w:rsidRPr="007B314B" w:rsidRDefault="00D6190C">
      <w:pPr>
        <w:spacing w:before="1" w:line="360" w:lineRule="auto"/>
        <w:ind w:left="118" w:right="3027"/>
        <w:rPr>
          <w:sz w:val="24"/>
          <w:szCs w:val="24"/>
        </w:rPr>
      </w:pPr>
      <w:r w:rsidRPr="007B314B">
        <w:rPr>
          <w:sz w:val="24"/>
          <w:szCs w:val="24"/>
        </w:rPr>
        <w:t>Ф.И.О.</w:t>
      </w:r>
      <w:r w:rsidRPr="007B314B">
        <w:rPr>
          <w:spacing w:val="-11"/>
          <w:sz w:val="24"/>
          <w:szCs w:val="24"/>
        </w:rPr>
        <w:t xml:space="preserve"> </w:t>
      </w:r>
      <w:r w:rsidRPr="007B314B">
        <w:rPr>
          <w:sz w:val="24"/>
          <w:szCs w:val="24"/>
        </w:rPr>
        <w:t>наставляемого:</w:t>
      </w:r>
      <w:r w:rsidRPr="007B314B">
        <w:rPr>
          <w:spacing w:val="-9"/>
          <w:sz w:val="24"/>
          <w:szCs w:val="24"/>
        </w:rPr>
        <w:t xml:space="preserve"> </w:t>
      </w:r>
      <w:r w:rsidR="00A3632B" w:rsidRPr="007B314B">
        <w:rPr>
          <w:sz w:val="24"/>
          <w:szCs w:val="24"/>
        </w:rPr>
        <w:t>Ипатова Дарья Сергеевна</w:t>
      </w:r>
    </w:p>
    <w:p w:rsidR="00902FFA" w:rsidRPr="007B314B" w:rsidRDefault="00D6190C">
      <w:pPr>
        <w:spacing w:before="1" w:line="360" w:lineRule="auto"/>
        <w:ind w:left="118" w:right="3027"/>
        <w:rPr>
          <w:sz w:val="24"/>
          <w:szCs w:val="24"/>
        </w:rPr>
      </w:pPr>
      <w:r w:rsidRPr="007B314B">
        <w:rPr>
          <w:sz w:val="24"/>
          <w:szCs w:val="24"/>
        </w:rPr>
        <w:t xml:space="preserve">Ф.И.О. наставника: </w:t>
      </w:r>
      <w:r w:rsidR="007B314B" w:rsidRPr="007B314B">
        <w:rPr>
          <w:sz w:val="24"/>
          <w:szCs w:val="24"/>
        </w:rPr>
        <w:t>Бартенева Людмила Петровна</w:t>
      </w:r>
    </w:p>
    <w:p w:rsidR="00902FFA" w:rsidRPr="007B314B" w:rsidRDefault="00D6190C">
      <w:pPr>
        <w:spacing w:line="360" w:lineRule="auto"/>
        <w:ind w:left="118"/>
        <w:rPr>
          <w:sz w:val="24"/>
          <w:szCs w:val="24"/>
        </w:rPr>
      </w:pPr>
      <w:r w:rsidRPr="007B314B">
        <w:rPr>
          <w:sz w:val="24"/>
          <w:szCs w:val="24"/>
        </w:rPr>
        <w:t xml:space="preserve">Период наставничества: с </w:t>
      </w:r>
      <w:r w:rsidR="007B314B" w:rsidRPr="007B314B">
        <w:rPr>
          <w:sz w:val="24"/>
          <w:szCs w:val="24"/>
        </w:rPr>
        <w:t>ноября 2023 по сентябрь 2024</w:t>
      </w:r>
    </w:p>
    <w:p w:rsidR="00902FFA" w:rsidRPr="007B314B" w:rsidRDefault="00D6190C">
      <w:pPr>
        <w:pStyle w:val="a3"/>
        <w:spacing w:before="296"/>
      </w:pPr>
      <w:r w:rsidRPr="007B314B">
        <w:t>Главная</w:t>
      </w:r>
      <w:r w:rsidRPr="007B314B">
        <w:rPr>
          <w:spacing w:val="-3"/>
        </w:rPr>
        <w:t xml:space="preserve"> </w:t>
      </w:r>
      <w:r w:rsidRPr="007B314B">
        <w:t>цель</w:t>
      </w:r>
      <w:r w:rsidRPr="007B314B">
        <w:rPr>
          <w:spacing w:val="-3"/>
        </w:rPr>
        <w:t xml:space="preserve"> </w:t>
      </w:r>
      <w:r w:rsidRPr="007B314B">
        <w:t>системы</w:t>
      </w:r>
      <w:r w:rsidRPr="007B314B">
        <w:rPr>
          <w:spacing w:val="-3"/>
        </w:rPr>
        <w:t xml:space="preserve"> </w:t>
      </w:r>
      <w:r w:rsidRPr="007B314B">
        <w:t>наставничества</w:t>
      </w:r>
      <w:r w:rsidRPr="007B314B">
        <w:rPr>
          <w:spacing w:val="-2"/>
        </w:rPr>
        <w:t xml:space="preserve"> </w:t>
      </w:r>
      <w:r w:rsidRPr="007B314B">
        <w:t>–</w:t>
      </w:r>
      <w:r w:rsidRPr="007B314B">
        <w:rPr>
          <w:spacing w:val="-3"/>
        </w:rPr>
        <w:t xml:space="preserve"> </w:t>
      </w:r>
      <w:r w:rsidRPr="007B314B">
        <w:t>повышение</w:t>
      </w:r>
      <w:r w:rsidRPr="007B314B">
        <w:rPr>
          <w:spacing w:val="-4"/>
        </w:rPr>
        <w:t xml:space="preserve"> </w:t>
      </w:r>
      <w:r w:rsidRPr="007B314B">
        <w:t>качества</w:t>
      </w:r>
      <w:r w:rsidRPr="007B314B">
        <w:rPr>
          <w:spacing w:val="-4"/>
        </w:rPr>
        <w:t xml:space="preserve"> </w:t>
      </w:r>
      <w:r w:rsidRPr="007B314B">
        <w:t>преподавания</w:t>
      </w:r>
      <w:r w:rsidRPr="007B314B">
        <w:rPr>
          <w:spacing w:val="-1"/>
        </w:rPr>
        <w:t xml:space="preserve"> </w:t>
      </w:r>
      <w:r w:rsidRPr="007B314B">
        <w:rPr>
          <w:spacing w:val="-2"/>
        </w:rPr>
        <w:t>учителя.</w:t>
      </w:r>
    </w:p>
    <w:p w:rsidR="00902FFA" w:rsidRPr="007B314B" w:rsidRDefault="00D6190C">
      <w:pPr>
        <w:pStyle w:val="a3"/>
        <w:spacing w:before="139" w:line="360" w:lineRule="auto"/>
        <w:ind w:right="244"/>
      </w:pPr>
      <w:r w:rsidRPr="007B314B">
        <w:t>Наставник-консультант 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проблем, контролирует самос</w:t>
      </w:r>
      <w:r w:rsidRPr="007B314B">
        <w:t>тоятельную работу</w:t>
      </w:r>
      <w:r w:rsidRPr="007B314B">
        <w:rPr>
          <w:spacing w:val="40"/>
        </w:rPr>
        <w:t xml:space="preserve"> </w:t>
      </w:r>
      <w:r w:rsidRPr="007B314B">
        <w:t>специалиста.</w:t>
      </w:r>
    </w:p>
    <w:p w:rsidR="00902FFA" w:rsidRPr="007B314B" w:rsidRDefault="00D6190C">
      <w:pPr>
        <w:pStyle w:val="a3"/>
        <w:spacing w:line="360" w:lineRule="auto"/>
        <w:ind w:right="102"/>
      </w:pPr>
      <w:r w:rsidRPr="007B314B">
        <w:t xml:space="preserve">Задача - закрепление гармоничных и продуктивных отношений в наставнической паре так, чтобы они были максимально комфортными, стабильными и результативными для обеих </w:t>
      </w:r>
      <w:r w:rsidRPr="007B314B">
        <w:rPr>
          <w:spacing w:val="-2"/>
        </w:rPr>
        <w:t>сторон.</w:t>
      </w:r>
    </w:p>
    <w:p w:rsidR="00902FFA" w:rsidRPr="007B314B" w:rsidRDefault="00D6190C">
      <w:pPr>
        <w:pStyle w:val="a3"/>
        <w:spacing w:line="360" w:lineRule="auto"/>
        <w:ind w:right="244"/>
      </w:pPr>
      <w:r w:rsidRPr="007B314B">
        <w:t>Работа</w:t>
      </w:r>
      <w:r w:rsidRPr="007B314B">
        <w:rPr>
          <w:spacing w:val="40"/>
        </w:rPr>
        <w:t xml:space="preserve"> </w:t>
      </w:r>
      <w:r w:rsidRPr="007B314B">
        <w:t>включала:</w:t>
      </w:r>
      <w:r w:rsidRPr="007B314B">
        <w:rPr>
          <w:spacing w:val="40"/>
        </w:rPr>
        <w:t xml:space="preserve"> </w:t>
      </w:r>
      <w:r w:rsidRPr="007B314B">
        <w:t>встречу-планирование, на которой бы</w:t>
      </w:r>
      <w:r w:rsidRPr="007B314B">
        <w:t xml:space="preserve">ли сформулированы конкретные цели развития с указанием отрезков времени; комплекс последовательных встреч с обязательным заполнением форм обратной связи, в ходе которых происходила постепенная корректировка конкретных профессиональных и личностных навыков </w:t>
      </w:r>
      <w:r w:rsidRPr="007B314B">
        <w:t xml:space="preserve">наставляемого, итоговую встречу, на которой проводилась оценка полученной степени компетентности </w:t>
      </w:r>
      <w:r w:rsidRPr="007B314B">
        <w:rPr>
          <w:spacing w:val="-2"/>
        </w:rPr>
        <w:t>наставляемого.</w:t>
      </w:r>
    </w:p>
    <w:p w:rsidR="00902FFA" w:rsidRPr="007B314B" w:rsidRDefault="00D6190C">
      <w:pPr>
        <w:pStyle w:val="a3"/>
        <w:spacing w:line="360" w:lineRule="auto"/>
        <w:ind w:right="247"/>
      </w:pPr>
      <w:r w:rsidRPr="007B314B">
        <w:t>Задача завершения наставничества - подведение итогов работы</w:t>
      </w:r>
      <w:r w:rsidRPr="007B314B">
        <w:rPr>
          <w:spacing w:val="40"/>
        </w:rPr>
        <w:t xml:space="preserve"> </w:t>
      </w:r>
      <w:r w:rsidRPr="007B314B">
        <w:t>всей программы в целом в формате личной</w:t>
      </w:r>
      <w:r w:rsidRPr="007B314B">
        <w:rPr>
          <w:spacing w:val="40"/>
        </w:rPr>
        <w:t xml:space="preserve"> </w:t>
      </w:r>
      <w:r w:rsidRPr="007B314B">
        <w:t>рефлексии, а также участие в конкурсе.</w:t>
      </w:r>
    </w:p>
    <w:p w:rsidR="00902FFA" w:rsidRPr="007B314B" w:rsidRDefault="00902FFA">
      <w:pPr>
        <w:pStyle w:val="a3"/>
        <w:spacing w:before="1" w:line="360" w:lineRule="auto"/>
        <w:ind w:right="243"/>
      </w:pPr>
    </w:p>
    <w:p w:rsidR="00902FFA" w:rsidRPr="007B314B" w:rsidRDefault="00D6190C">
      <w:pPr>
        <w:spacing w:line="297" w:lineRule="exact"/>
        <w:ind w:left="118"/>
        <w:jc w:val="both"/>
        <w:rPr>
          <w:sz w:val="24"/>
          <w:szCs w:val="24"/>
        </w:rPr>
      </w:pPr>
      <w:r w:rsidRPr="007B314B">
        <w:rPr>
          <w:sz w:val="24"/>
          <w:szCs w:val="24"/>
        </w:rPr>
        <w:t>Совместная</w:t>
      </w:r>
      <w:r w:rsidRPr="007B314B">
        <w:rPr>
          <w:spacing w:val="-10"/>
          <w:sz w:val="24"/>
          <w:szCs w:val="24"/>
        </w:rPr>
        <w:t xml:space="preserve"> </w:t>
      </w:r>
      <w:r w:rsidRPr="007B314B">
        <w:rPr>
          <w:sz w:val="24"/>
          <w:szCs w:val="24"/>
        </w:rPr>
        <w:t>работа</w:t>
      </w:r>
      <w:r w:rsidRPr="007B314B">
        <w:rPr>
          <w:spacing w:val="-10"/>
          <w:sz w:val="24"/>
          <w:szCs w:val="24"/>
        </w:rPr>
        <w:t xml:space="preserve"> </w:t>
      </w:r>
      <w:r w:rsidRPr="007B314B">
        <w:rPr>
          <w:sz w:val="24"/>
          <w:szCs w:val="24"/>
        </w:rPr>
        <w:t>выстроилась</w:t>
      </w:r>
      <w:r w:rsidRPr="007B314B">
        <w:rPr>
          <w:spacing w:val="-9"/>
          <w:sz w:val="24"/>
          <w:szCs w:val="24"/>
        </w:rPr>
        <w:t xml:space="preserve"> </w:t>
      </w:r>
      <w:r w:rsidRPr="007B314B">
        <w:rPr>
          <w:sz w:val="24"/>
          <w:szCs w:val="24"/>
        </w:rPr>
        <w:t>в</w:t>
      </w:r>
      <w:r w:rsidRPr="007B314B">
        <w:rPr>
          <w:spacing w:val="-8"/>
          <w:sz w:val="24"/>
          <w:szCs w:val="24"/>
        </w:rPr>
        <w:t xml:space="preserve"> </w:t>
      </w:r>
      <w:r w:rsidRPr="007B314B">
        <w:rPr>
          <w:sz w:val="24"/>
          <w:szCs w:val="24"/>
        </w:rPr>
        <w:t>три</w:t>
      </w:r>
      <w:r w:rsidRPr="007B314B">
        <w:rPr>
          <w:spacing w:val="-8"/>
          <w:sz w:val="24"/>
          <w:szCs w:val="24"/>
        </w:rPr>
        <w:t xml:space="preserve"> </w:t>
      </w:r>
      <w:r w:rsidRPr="007B314B">
        <w:rPr>
          <w:spacing w:val="-2"/>
          <w:sz w:val="24"/>
          <w:szCs w:val="24"/>
        </w:rPr>
        <w:t>этапа:</w:t>
      </w:r>
    </w:p>
    <w:p w:rsidR="00902FFA" w:rsidRPr="007B314B" w:rsidRDefault="00D6190C">
      <w:pPr>
        <w:pStyle w:val="a3"/>
        <w:spacing w:before="152" w:line="360" w:lineRule="auto"/>
        <w:ind w:right="295"/>
      </w:pPr>
      <w:r w:rsidRPr="007B314B">
        <w:rPr>
          <w:b/>
        </w:rPr>
        <w:t>На 1-ом этапе</w:t>
      </w:r>
      <w:r w:rsidRPr="007B314B">
        <w:rPr>
          <w:b/>
          <w:spacing w:val="40"/>
        </w:rPr>
        <w:t xml:space="preserve"> </w:t>
      </w:r>
      <w:r w:rsidRPr="007B314B">
        <w:t xml:space="preserve">была проведена очная встреча наставника и наставляемого во время одного из педсоветов. Наставляемый рассказал </w:t>
      </w:r>
      <w:proofErr w:type="gramStart"/>
      <w:r w:rsidRPr="007B314B">
        <w:t>о том, что бы</w:t>
      </w:r>
      <w:proofErr w:type="gramEnd"/>
      <w:r w:rsidRPr="007B314B">
        <w:t xml:space="preserve"> хотелось узнать в текущей профессиональной деятельности. Наставник предложил себя, если он в состоянии помочь в решении конкретной з</w:t>
      </w:r>
      <w:r w:rsidRPr="007B314B">
        <w:t xml:space="preserve">адачи. После выражения обоюдного согласия на педсовете была закреплена пара </w:t>
      </w:r>
      <w:r w:rsidR="007B314B">
        <w:t>Бартенева Людмила Петровна</w:t>
      </w:r>
      <w:r w:rsidRPr="007B314B">
        <w:t xml:space="preserve"> (наставник) – </w:t>
      </w:r>
      <w:r w:rsidR="007B314B">
        <w:t>Ипатова Дарья Сергеевна</w:t>
      </w:r>
      <w:r w:rsidRPr="007B314B">
        <w:t xml:space="preserve"> (наставляемый). Была назначена</w:t>
      </w:r>
      <w:r w:rsidRPr="007B314B">
        <w:rPr>
          <w:spacing w:val="40"/>
        </w:rPr>
        <w:t xml:space="preserve"> </w:t>
      </w:r>
      <w:r w:rsidRPr="007B314B">
        <w:t>организационная встреча наставника и наставляемого. По итогам проведения диагн</w:t>
      </w:r>
      <w:r w:rsidRPr="007B314B">
        <w:t xml:space="preserve">остического этапа нами были выбраны и </w:t>
      </w:r>
      <w:proofErr w:type="gramStart"/>
      <w:r w:rsidRPr="007B314B">
        <w:t>применены</w:t>
      </w:r>
      <w:r w:rsidRPr="007B314B">
        <w:rPr>
          <w:spacing w:val="40"/>
        </w:rPr>
        <w:t xml:space="preserve">  </w:t>
      </w:r>
      <w:r w:rsidRPr="007B314B">
        <w:t>разнообразные</w:t>
      </w:r>
      <w:proofErr w:type="gramEnd"/>
      <w:r w:rsidRPr="007B314B">
        <w:rPr>
          <w:spacing w:val="40"/>
        </w:rPr>
        <w:t xml:space="preserve">  </w:t>
      </w:r>
      <w:r w:rsidRPr="007B314B">
        <w:t>формы</w:t>
      </w:r>
      <w:r w:rsidRPr="007B314B">
        <w:rPr>
          <w:spacing w:val="40"/>
        </w:rPr>
        <w:t xml:space="preserve">  </w:t>
      </w:r>
      <w:r w:rsidRPr="007B314B">
        <w:t>и</w:t>
      </w:r>
      <w:r w:rsidRPr="007B314B">
        <w:rPr>
          <w:spacing w:val="40"/>
        </w:rPr>
        <w:t xml:space="preserve">  </w:t>
      </w:r>
      <w:r w:rsidRPr="007B314B">
        <w:t>методы работы</w:t>
      </w:r>
      <w:r w:rsidRPr="007B314B">
        <w:rPr>
          <w:b/>
        </w:rPr>
        <w:t>,</w:t>
      </w:r>
      <w:r w:rsidRPr="007B314B">
        <w:rPr>
          <w:b/>
          <w:spacing w:val="40"/>
        </w:rPr>
        <w:t xml:space="preserve">  </w:t>
      </w:r>
      <w:r w:rsidRPr="007B314B">
        <w:t>способствующие</w:t>
      </w:r>
      <w:r w:rsidRPr="007B314B">
        <w:rPr>
          <w:spacing w:val="40"/>
        </w:rPr>
        <w:t xml:space="preserve">  </w:t>
      </w:r>
      <w:r w:rsidRPr="007B314B">
        <w:t>повышению их</w:t>
      </w:r>
      <w:r w:rsidRPr="007B314B">
        <w:rPr>
          <w:spacing w:val="-3"/>
        </w:rPr>
        <w:t xml:space="preserve"> </w:t>
      </w:r>
      <w:r w:rsidRPr="007B314B">
        <w:t>профессиональной компетенции.</w:t>
      </w:r>
      <w:r w:rsidRPr="007B314B">
        <w:rPr>
          <w:spacing w:val="40"/>
        </w:rPr>
        <w:t xml:space="preserve"> </w:t>
      </w:r>
      <w:r w:rsidRPr="007B314B">
        <w:t>Этап проведен в формате проектно-аналитической сессии со всеми участниками (наставник, наставляемый, курато</w:t>
      </w:r>
      <w:r w:rsidRPr="007B314B">
        <w:t>р) по уточнению организационно-содержательных аспектов программы.</w:t>
      </w:r>
    </w:p>
    <w:p w:rsidR="00902FFA" w:rsidRPr="007B314B" w:rsidRDefault="00D6190C">
      <w:pPr>
        <w:pStyle w:val="a3"/>
        <w:spacing w:before="2" w:line="360" w:lineRule="auto"/>
        <w:ind w:right="304" w:firstLine="316"/>
      </w:pPr>
      <w:r w:rsidRPr="007B314B">
        <w:rPr>
          <w:b/>
        </w:rPr>
        <w:t>2-й этап</w:t>
      </w:r>
      <w:r w:rsidRPr="007B314B">
        <w:rPr>
          <w:b/>
          <w:spacing w:val="-2"/>
        </w:rPr>
        <w:t xml:space="preserve"> </w:t>
      </w:r>
      <w:r w:rsidRPr="007B314B">
        <w:t xml:space="preserve">– основной, в ходе которого происходила отработка основных проблемных зон </w:t>
      </w:r>
      <w:r w:rsidRPr="007B314B">
        <w:rPr>
          <w:spacing w:val="-2"/>
        </w:rPr>
        <w:t>наставляемого.</w:t>
      </w:r>
    </w:p>
    <w:p w:rsidR="00902FFA" w:rsidRPr="007B314B" w:rsidRDefault="00D6190C">
      <w:pPr>
        <w:pStyle w:val="a3"/>
        <w:spacing w:line="360" w:lineRule="auto"/>
        <w:ind w:right="293" w:firstLine="316"/>
      </w:pPr>
      <w:r w:rsidRPr="007B314B">
        <w:t xml:space="preserve">Во время первой встречи подробно обсудили фронт работы. Вместе с куратором решили, </w:t>
      </w:r>
      <w:r w:rsidRPr="007B314B">
        <w:lastRenderedPageBreak/>
        <w:t xml:space="preserve">на каких </w:t>
      </w:r>
      <w:r w:rsidRPr="007B314B">
        <w:t>приоритетных задачах стоит сконцентрироваться в данный момент. Пришли к выводу, что стоит начать работу с организационных трудностей, которые приводят к психологическому стрессу, неуверенности. Потом уже, по мере решения этих задач, они перейдут к совершен</w:t>
      </w:r>
      <w:r w:rsidRPr="007B314B">
        <w:t xml:space="preserve">ствованию педагогического мастерства </w:t>
      </w:r>
      <w:r w:rsidR="007B314B">
        <w:t>Дарьи Сергеевны</w:t>
      </w:r>
      <w:r w:rsidRPr="007B314B">
        <w:t>.</w:t>
      </w:r>
      <w:r w:rsidRPr="007B314B">
        <w:rPr>
          <w:spacing w:val="40"/>
        </w:rPr>
        <w:t xml:space="preserve"> </w:t>
      </w:r>
      <w:r w:rsidRPr="007B314B">
        <w:t>После</w:t>
      </w:r>
      <w:r w:rsidRPr="007B314B">
        <w:rPr>
          <w:spacing w:val="40"/>
        </w:rPr>
        <w:t xml:space="preserve"> </w:t>
      </w:r>
      <w:r w:rsidRPr="007B314B">
        <w:t>происходило обсуждение возникающих вопросов</w:t>
      </w:r>
      <w:r w:rsidRPr="007B314B">
        <w:rPr>
          <w:spacing w:val="40"/>
        </w:rPr>
        <w:t xml:space="preserve"> </w:t>
      </w:r>
      <w:r w:rsidRPr="007B314B">
        <w:t>с наставляемым. Были обсуждены следующие</w:t>
      </w:r>
      <w:r w:rsidRPr="007B314B">
        <w:rPr>
          <w:spacing w:val="40"/>
        </w:rPr>
        <w:t xml:space="preserve"> </w:t>
      </w:r>
      <w:r w:rsidRPr="007B314B">
        <w:t xml:space="preserve">вопросы: </w:t>
      </w:r>
      <w:r w:rsidRPr="007B314B">
        <w:t>формирование технологии самоанализа, обобщен</w:t>
      </w:r>
      <w:r w:rsidRPr="007B314B">
        <w:t>ия, описания и представления педагогического опыта, использование информационно-коммуникационных технологий как ресурса повышения качества профессиональной деятельности педагога, овладение методами написания педагогического эссе, формирование и развитие ос</w:t>
      </w:r>
      <w:r w:rsidRPr="007B314B">
        <w:t xml:space="preserve">обенностей создания </w:t>
      </w:r>
      <w:proofErr w:type="spellStart"/>
      <w:r w:rsidRPr="007B314B">
        <w:t>самопрезентации</w:t>
      </w:r>
      <w:proofErr w:type="spellEnd"/>
      <w:r w:rsidRPr="007B314B">
        <w:t>, психологическая подготовка конкурсанта к проведению открытого урока.</w:t>
      </w:r>
    </w:p>
    <w:p w:rsidR="00902FFA" w:rsidRPr="007B314B" w:rsidRDefault="00D6190C">
      <w:pPr>
        <w:pStyle w:val="a3"/>
        <w:spacing w:line="360" w:lineRule="auto"/>
        <w:ind w:right="296" w:firstLine="316"/>
      </w:pPr>
      <w:r w:rsidRPr="007B314B">
        <w:t>Достижение плановых показателей достигалось с помощью следующих действий: формирование</w:t>
      </w:r>
      <w:r w:rsidRPr="007B314B">
        <w:rPr>
          <w:spacing w:val="63"/>
          <w:w w:val="150"/>
        </w:rPr>
        <w:t xml:space="preserve">   </w:t>
      </w:r>
      <w:r w:rsidRPr="007B314B">
        <w:t>представлений</w:t>
      </w:r>
      <w:r w:rsidRPr="007B314B">
        <w:rPr>
          <w:spacing w:val="63"/>
          <w:w w:val="150"/>
        </w:rPr>
        <w:t xml:space="preserve">   </w:t>
      </w:r>
      <w:r w:rsidRPr="007B314B">
        <w:t>о</w:t>
      </w:r>
      <w:r w:rsidRPr="007B314B">
        <w:rPr>
          <w:spacing w:val="63"/>
          <w:w w:val="150"/>
        </w:rPr>
        <w:t xml:space="preserve">   </w:t>
      </w:r>
      <w:r w:rsidRPr="007B314B">
        <w:t>лучших</w:t>
      </w:r>
      <w:r w:rsidRPr="007B314B">
        <w:rPr>
          <w:spacing w:val="64"/>
          <w:w w:val="150"/>
        </w:rPr>
        <w:t xml:space="preserve">   </w:t>
      </w:r>
      <w:proofErr w:type="gramStart"/>
      <w:r w:rsidRPr="007B314B">
        <w:t>практиках;</w:t>
      </w:r>
      <w:r w:rsidRPr="007B314B">
        <w:rPr>
          <w:spacing w:val="64"/>
          <w:w w:val="150"/>
        </w:rPr>
        <w:t xml:space="preserve">   </w:t>
      </w:r>
      <w:proofErr w:type="gramEnd"/>
      <w:r w:rsidRPr="007B314B">
        <w:t>оказание</w:t>
      </w:r>
      <w:r w:rsidRPr="007B314B">
        <w:rPr>
          <w:spacing w:val="63"/>
          <w:w w:val="150"/>
        </w:rPr>
        <w:t xml:space="preserve">   </w:t>
      </w:r>
      <w:r w:rsidRPr="007B314B">
        <w:t>помощи в</w:t>
      </w:r>
      <w:r w:rsidRPr="007B314B">
        <w:rPr>
          <w:spacing w:val="-3"/>
        </w:rPr>
        <w:t xml:space="preserve"> </w:t>
      </w:r>
      <w:r w:rsidRPr="007B314B">
        <w:t>профессиональном</w:t>
      </w:r>
      <w:r w:rsidRPr="007B314B">
        <w:rPr>
          <w:spacing w:val="-3"/>
        </w:rPr>
        <w:t xml:space="preserve"> </w:t>
      </w:r>
      <w:r w:rsidRPr="007B314B">
        <w:t>совершенствовании и коррекции затруднений, которые так же затрагивали знания, умения и личностные компоненты.</w:t>
      </w:r>
    </w:p>
    <w:p w:rsidR="00902FFA" w:rsidRPr="007B314B" w:rsidRDefault="00D6190C">
      <w:pPr>
        <w:pStyle w:val="a3"/>
        <w:ind w:left="435"/>
      </w:pPr>
      <w:r w:rsidRPr="007B314B">
        <w:t>Наставник</w:t>
      </w:r>
      <w:r w:rsidRPr="007B314B">
        <w:rPr>
          <w:spacing w:val="35"/>
        </w:rPr>
        <w:t xml:space="preserve"> </w:t>
      </w:r>
      <w:r w:rsidRPr="007B314B">
        <w:t>обеспечивал</w:t>
      </w:r>
      <w:r w:rsidRPr="007B314B">
        <w:rPr>
          <w:spacing w:val="38"/>
        </w:rPr>
        <w:t xml:space="preserve"> </w:t>
      </w:r>
      <w:r w:rsidRPr="007B314B">
        <w:t>соответствующее</w:t>
      </w:r>
      <w:r w:rsidRPr="007B314B">
        <w:rPr>
          <w:spacing w:val="36"/>
        </w:rPr>
        <w:t xml:space="preserve"> </w:t>
      </w:r>
      <w:r w:rsidRPr="007B314B">
        <w:t>сопровождение,</w:t>
      </w:r>
      <w:r w:rsidRPr="007B314B">
        <w:rPr>
          <w:spacing w:val="37"/>
        </w:rPr>
        <w:t xml:space="preserve"> </w:t>
      </w:r>
      <w:r w:rsidRPr="007B314B">
        <w:t>делился</w:t>
      </w:r>
      <w:r w:rsidRPr="007B314B">
        <w:rPr>
          <w:spacing w:val="35"/>
        </w:rPr>
        <w:t xml:space="preserve"> </w:t>
      </w:r>
      <w:r w:rsidRPr="007B314B">
        <w:t>опытом,</w:t>
      </w:r>
      <w:r w:rsidRPr="007B314B">
        <w:rPr>
          <w:spacing w:val="37"/>
        </w:rPr>
        <w:t xml:space="preserve"> </w:t>
      </w:r>
      <w:r w:rsidRPr="007B314B">
        <w:t>знаниями</w:t>
      </w:r>
      <w:r w:rsidRPr="007B314B">
        <w:rPr>
          <w:spacing w:val="33"/>
        </w:rPr>
        <w:t xml:space="preserve"> </w:t>
      </w:r>
      <w:r w:rsidRPr="007B314B">
        <w:rPr>
          <w:spacing w:val="-10"/>
        </w:rPr>
        <w:t>и</w:t>
      </w:r>
    </w:p>
    <w:p w:rsidR="00902FFA" w:rsidRPr="007B314B" w:rsidRDefault="00D6190C">
      <w:pPr>
        <w:pStyle w:val="a3"/>
        <w:spacing w:before="68" w:line="360" w:lineRule="auto"/>
        <w:ind w:right="295"/>
      </w:pPr>
      <w:r w:rsidRPr="007B314B">
        <w:t>поддерживал подопечного способом, который является эффективным и результативным.</w:t>
      </w:r>
      <w:r w:rsidRPr="007B314B">
        <w:rPr>
          <w:spacing w:val="80"/>
        </w:rPr>
        <w:t xml:space="preserve"> </w:t>
      </w:r>
      <w:r w:rsidRPr="007B314B">
        <w:t>Все это явилось ярким примером педагогики сотрудничества, обеспечивало его право на выбор, на собственное достоинство, уважение.</w:t>
      </w:r>
    </w:p>
    <w:p w:rsidR="00902FFA" w:rsidRPr="007B314B" w:rsidRDefault="00D6190C">
      <w:pPr>
        <w:spacing w:line="360" w:lineRule="auto"/>
        <w:ind w:left="118" w:right="296"/>
        <w:jc w:val="both"/>
        <w:rPr>
          <w:sz w:val="24"/>
          <w:szCs w:val="24"/>
        </w:rPr>
      </w:pPr>
      <w:r w:rsidRPr="007B314B">
        <w:rPr>
          <w:b/>
          <w:sz w:val="24"/>
          <w:szCs w:val="24"/>
        </w:rPr>
        <w:t>3-й этап</w:t>
      </w:r>
      <w:r w:rsidRPr="007B314B">
        <w:rPr>
          <w:b/>
          <w:spacing w:val="-2"/>
          <w:sz w:val="24"/>
          <w:szCs w:val="24"/>
        </w:rPr>
        <w:t xml:space="preserve"> </w:t>
      </w:r>
      <w:r w:rsidRPr="007B314B">
        <w:rPr>
          <w:sz w:val="24"/>
          <w:szCs w:val="24"/>
        </w:rPr>
        <w:t>- контрольно-оценочный. Завершение работы наставничества.</w:t>
      </w:r>
      <w:r w:rsidRPr="007B314B">
        <w:rPr>
          <w:spacing w:val="40"/>
          <w:sz w:val="24"/>
          <w:szCs w:val="24"/>
        </w:rPr>
        <w:t xml:space="preserve"> </w:t>
      </w:r>
      <w:r w:rsidRPr="007B314B">
        <w:rPr>
          <w:sz w:val="24"/>
          <w:szCs w:val="24"/>
        </w:rPr>
        <w:t>Были подведены итоги и оценка уровня профессиональной компетентности</w:t>
      </w:r>
      <w:r w:rsidRPr="007B314B">
        <w:rPr>
          <w:spacing w:val="40"/>
          <w:sz w:val="24"/>
          <w:szCs w:val="24"/>
        </w:rPr>
        <w:t xml:space="preserve"> </w:t>
      </w:r>
      <w:r w:rsidRPr="007B314B">
        <w:rPr>
          <w:sz w:val="24"/>
          <w:szCs w:val="24"/>
        </w:rPr>
        <w:t>педагога.</w:t>
      </w:r>
    </w:p>
    <w:p w:rsidR="00902FFA" w:rsidRPr="007B314B" w:rsidRDefault="007B314B">
      <w:pPr>
        <w:spacing w:line="360" w:lineRule="auto"/>
        <w:ind w:left="118" w:right="3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Людмила Петровна и Дарья Сергеевна  </w:t>
      </w:r>
      <w:r w:rsidR="00D6190C" w:rsidRPr="007B314B">
        <w:rPr>
          <w:sz w:val="24"/>
          <w:szCs w:val="24"/>
        </w:rPr>
        <w:t xml:space="preserve"> </w:t>
      </w:r>
      <w:r w:rsidR="00D6190C" w:rsidRPr="007B314B">
        <w:rPr>
          <w:sz w:val="24"/>
          <w:szCs w:val="24"/>
        </w:rPr>
        <w:t xml:space="preserve">встречаются с куратором, рассказывают о своих успехах </w:t>
      </w:r>
      <w:proofErr w:type="gramStart"/>
      <w:r w:rsidR="00D6190C" w:rsidRPr="007B314B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достижениях</w:t>
      </w:r>
      <w:proofErr w:type="gramEnd"/>
      <w:r>
        <w:rPr>
          <w:sz w:val="24"/>
          <w:szCs w:val="24"/>
        </w:rPr>
        <w:t xml:space="preserve"> в работе</w:t>
      </w:r>
    </w:p>
    <w:p w:rsidR="00902FFA" w:rsidRPr="007B314B" w:rsidRDefault="00D6190C">
      <w:pPr>
        <w:spacing w:line="360" w:lineRule="auto"/>
        <w:ind w:left="118" w:right="292"/>
        <w:jc w:val="both"/>
        <w:rPr>
          <w:sz w:val="24"/>
          <w:szCs w:val="24"/>
        </w:rPr>
      </w:pPr>
      <w:r w:rsidRPr="007B314B">
        <w:rPr>
          <w:sz w:val="24"/>
          <w:szCs w:val="24"/>
        </w:rPr>
        <w:t>Куратор</w:t>
      </w:r>
      <w:r w:rsidRPr="007B314B">
        <w:rPr>
          <w:spacing w:val="40"/>
          <w:sz w:val="24"/>
          <w:szCs w:val="24"/>
        </w:rPr>
        <w:t xml:space="preserve"> </w:t>
      </w:r>
      <w:r w:rsidRPr="007B314B">
        <w:rPr>
          <w:sz w:val="24"/>
          <w:szCs w:val="24"/>
        </w:rPr>
        <w:t xml:space="preserve">зафиксировал психологическое состояние и уровень гибких навыков, предлагая участникам тесты. Куратор отдельно встречался с </w:t>
      </w:r>
      <w:r w:rsidR="007B314B">
        <w:rPr>
          <w:sz w:val="24"/>
          <w:szCs w:val="24"/>
        </w:rPr>
        <w:t>Людмилой Петровной</w:t>
      </w:r>
      <w:r w:rsidRPr="007B314B">
        <w:rPr>
          <w:sz w:val="24"/>
          <w:szCs w:val="24"/>
        </w:rPr>
        <w:t xml:space="preserve"> и спрашивал, чему он научился в общении с наставником, что бы изменил н</w:t>
      </w:r>
      <w:r w:rsidRPr="007B314B">
        <w:rPr>
          <w:sz w:val="24"/>
          <w:szCs w:val="24"/>
        </w:rPr>
        <w:t xml:space="preserve">а будущее, была ли личная польза от участия в программе наставничества. </w:t>
      </w:r>
      <w:r w:rsidR="007B314B">
        <w:rPr>
          <w:sz w:val="24"/>
          <w:szCs w:val="24"/>
        </w:rPr>
        <w:t>Дарья Сергеевна</w:t>
      </w:r>
      <w:r w:rsidRPr="007B314B">
        <w:rPr>
          <w:sz w:val="24"/>
          <w:szCs w:val="24"/>
        </w:rPr>
        <w:t xml:space="preserve"> рассказал о том, что ему теперь легко устранять барьеры в публичном выступлении, проведении открытых практических занятий,</w:t>
      </w:r>
      <w:r w:rsidRPr="007B314B">
        <w:rPr>
          <w:spacing w:val="40"/>
          <w:sz w:val="24"/>
          <w:szCs w:val="24"/>
        </w:rPr>
        <w:t xml:space="preserve"> </w:t>
      </w:r>
      <w:r w:rsidRPr="007B314B">
        <w:rPr>
          <w:sz w:val="24"/>
          <w:szCs w:val="24"/>
        </w:rPr>
        <w:t>овладел приемами саморегуляции, в достиж</w:t>
      </w:r>
      <w:r w:rsidRPr="007B314B">
        <w:rPr>
          <w:sz w:val="24"/>
          <w:szCs w:val="24"/>
        </w:rPr>
        <w:t>ении умения владеть аудиторией.</w:t>
      </w:r>
    </w:p>
    <w:p w:rsidR="00902FFA" w:rsidRPr="007B314B" w:rsidRDefault="00D6190C">
      <w:pPr>
        <w:spacing w:line="360" w:lineRule="auto"/>
        <w:ind w:left="118" w:right="296"/>
        <w:jc w:val="both"/>
        <w:rPr>
          <w:sz w:val="24"/>
          <w:szCs w:val="24"/>
        </w:rPr>
      </w:pPr>
      <w:r w:rsidRPr="007B314B">
        <w:rPr>
          <w:sz w:val="24"/>
          <w:szCs w:val="24"/>
        </w:rPr>
        <w:t>Куратор организовывает финальную встречу, где участники представляют</w:t>
      </w:r>
      <w:r w:rsidRPr="007B314B">
        <w:rPr>
          <w:spacing w:val="40"/>
          <w:sz w:val="24"/>
          <w:szCs w:val="24"/>
        </w:rPr>
        <w:t xml:space="preserve"> </w:t>
      </w:r>
      <w:r w:rsidRPr="007B314B">
        <w:rPr>
          <w:sz w:val="24"/>
          <w:szCs w:val="24"/>
        </w:rPr>
        <w:t>результаты совместной работы.</w:t>
      </w:r>
    </w:p>
    <w:p w:rsidR="00902FFA" w:rsidRPr="007B314B" w:rsidRDefault="00D6190C">
      <w:pPr>
        <w:spacing w:before="7"/>
        <w:ind w:left="118"/>
        <w:rPr>
          <w:b/>
          <w:sz w:val="24"/>
          <w:szCs w:val="24"/>
        </w:rPr>
      </w:pPr>
      <w:r w:rsidRPr="007B314B">
        <w:rPr>
          <w:b/>
          <w:spacing w:val="-2"/>
          <w:sz w:val="24"/>
          <w:szCs w:val="24"/>
        </w:rPr>
        <w:t>Резюме</w:t>
      </w:r>
    </w:p>
    <w:p w:rsidR="00902FFA" w:rsidRPr="007B314B" w:rsidRDefault="00D6190C">
      <w:pPr>
        <w:spacing w:before="143" w:line="360" w:lineRule="auto"/>
        <w:ind w:left="118" w:right="296"/>
        <w:jc w:val="both"/>
        <w:rPr>
          <w:sz w:val="24"/>
          <w:szCs w:val="24"/>
        </w:rPr>
      </w:pPr>
      <w:r w:rsidRPr="007B314B">
        <w:rPr>
          <w:sz w:val="24"/>
          <w:szCs w:val="24"/>
        </w:rPr>
        <w:t>Анализируя процесс и результативность наставнической деятельности, с точки</w:t>
      </w:r>
      <w:r w:rsidRPr="007B314B">
        <w:rPr>
          <w:spacing w:val="40"/>
          <w:sz w:val="24"/>
          <w:szCs w:val="24"/>
        </w:rPr>
        <w:t xml:space="preserve"> </w:t>
      </w:r>
      <w:r w:rsidRPr="007B314B">
        <w:rPr>
          <w:sz w:val="24"/>
          <w:szCs w:val="24"/>
        </w:rPr>
        <w:t>зрения целевых показателей, следует отметит</w:t>
      </w:r>
      <w:r w:rsidR="007B314B">
        <w:rPr>
          <w:sz w:val="24"/>
          <w:szCs w:val="24"/>
        </w:rPr>
        <w:t xml:space="preserve">ь, что у наставляемой Дарьи </w:t>
      </w:r>
      <w:proofErr w:type="gramStart"/>
      <w:r w:rsidR="007B314B">
        <w:rPr>
          <w:sz w:val="24"/>
          <w:szCs w:val="24"/>
        </w:rPr>
        <w:t xml:space="preserve">Сергеевны  </w:t>
      </w:r>
      <w:r w:rsidRPr="007B314B">
        <w:rPr>
          <w:sz w:val="24"/>
          <w:szCs w:val="24"/>
        </w:rPr>
        <w:t>сформирована</w:t>
      </w:r>
      <w:proofErr w:type="gramEnd"/>
      <w:r w:rsidRPr="007B314B">
        <w:rPr>
          <w:sz w:val="24"/>
          <w:szCs w:val="24"/>
        </w:rPr>
        <w:t xml:space="preserve"> компетенция по оптимизации процессов общения, повышение уровня самооценки,</w:t>
      </w:r>
      <w:r w:rsidRPr="007B314B">
        <w:rPr>
          <w:spacing w:val="40"/>
          <w:sz w:val="24"/>
          <w:szCs w:val="24"/>
        </w:rPr>
        <w:t xml:space="preserve"> </w:t>
      </w:r>
      <w:r w:rsidRPr="007B314B">
        <w:rPr>
          <w:sz w:val="24"/>
          <w:szCs w:val="24"/>
        </w:rPr>
        <w:t>нормализация уровня тревожности.</w:t>
      </w:r>
    </w:p>
    <w:p w:rsidR="00000000" w:rsidRDefault="00D6190C" w:rsidP="00D6190C">
      <w:pPr>
        <w:spacing w:line="360" w:lineRule="auto"/>
        <w:ind w:left="118" w:right="296"/>
        <w:jc w:val="both"/>
        <w:rPr>
          <w:sz w:val="24"/>
          <w:szCs w:val="24"/>
        </w:rPr>
      </w:pPr>
      <w:r w:rsidRPr="007B314B">
        <w:rPr>
          <w:sz w:val="24"/>
          <w:szCs w:val="24"/>
        </w:rPr>
        <w:t>К наиболее эффективным методам работы можно отнести: проектную деятельность, реф</w:t>
      </w:r>
      <w:r w:rsidRPr="007B314B">
        <w:rPr>
          <w:sz w:val="24"/>
          <w:szCs w:val="24"/>
        </w:rPr>
        <w:t>лексию, личное лидерство. В своей работе с</w:t>
      </w:r>
      <w:r w:rsidRPr="007B314B">
        <w:rPr>
          <w:spacing w:val="40"/>
          <w:sz w:val="24"/>
          <w:szCs w:val="24"/>
        </w:rPr>
        <w:t xml:space="preserve"> </w:t>
      </w:r>
      <w:r w:rsidRPr="007B314B">
        <w:rPr>
          <w:sz w:val="24"/>
          <w:szCs w:val="24"/>
        </w:rPr>
        <w:t xml:space="preserve">педагогом я применяла наиболее эффективные формы взаимодействия: деловые и ролевые игры, анализ ситуаций, </w:t>
      </w:r>
      <w:proofErr w:type="spellStart"/>
      <w:r w:rsidRPr="007B314B">
        <w:rPr>
          <w:sz w:val="24"/>
          <w:szCs w:val="24"/>
        </w:rPr>
        <w:lastRenderedPageBreak/>
        <w:t>самоактуализация</w:t>
      </w:r>
      <w:proofErr w:type="spellEnd"/>
      <w:r w:rsidRPr="007B314B">
        <w:rPr>
          <w:sz w:val="24"/>
          <w:szCs w:val="24"/>
        </w:rPr>
        <w:t>, развивающие деловую коммуникацию, личное лидерство, способности принимать решения, умение</w:t>
      </w:r>
      <w:r>
        <w:rPr>
          <w:sz w:val="24"/>
          <w:szCs w:val="24"/>
        </w:rPr>
        <w:t>.</w:t>
      </w:r>
    </w:p>
    <w:p w:rsidR="00D6190C" w:rsidRDefault="00D6190C" w:rsidP="00D6190C">
      <w:pPr>
        <w:spacing w:line="360" w:lineRule="auto"/>
        <w:ind w:left="118" w:right="296"/>
        <w:jc w:val="both"/>
        <w:rPr>
          <w:sz w:val="24"/>
          <w:szCs w:val="24"/>
        </w:rPr>
      </w:pPr>
    </w:p>
    <w:p w:rsidR="00D6190C" w:rsidRPr="007B314B" w:rsidRDefault="00D6190C" w:rsidP="00D6190C">
      <w:pPr>
        <w:spacing w:line="360" w:lineRule="auto"/>
        <w:ind w:left="118" w:right="296"/>
        <w:jc w:val="right"/>
        <w:rPr>
          <w:sz w:val="24"/>
          <w:szCs w:val="24"/>
        </w:rPr>
      </w:pPr>
      <w:r>
        <w:rPr>
          <w:sz w:val="24"/>
          <w:szCs w:val="24"/>
        </w:rPr>
        <w:t>Наставник Бартенева Л.П.</w:t>
      </w:r>
      <w:bookmarkStart w:id="0" w:name="_GoBack"/>
      <w:bookmarkEnd w:id="0"/>
    </w:p>
    <w:sectPr w:rsidR="00D6190C" w:rsidRPr="007B314B" w:rsidSect="00D6190C">
      <w:type w:val="continuous"/>
      <w:pgSz w:w="11910" w:h="16840"/>
      <w:pgMar w:top="568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4C7"/>
    <w:multiLevelType w:val="hybridMultilevel"/>
    <w:tmpl w:val="EFAC59FA"/>
    <w:lvl w:ilvl="0" w:tplc="54C433A2">
      <w:start w:val="11"/>
      <w:numFmt w:val="decimal"/>
      <w:lvlText w:val="%1."/>
      <w:lvlJc w:val="left"/>
      <w:pPr>
        <w:ind w:left="118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F6477CA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2" w:tplc="EBE074CC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3" w:tplc="312CEE3E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609A925A">
      <w:numFmt w:val="bullet"/>
      <w:lvlText w:val="•"/>
      <w:lvlJc w:val="left"/>
      <w:pPr>
        <w:ind w:left="4710" w:hanging="425"/>
      </w:pPr>
      <w:rPr>
        <w:rFonts w:hint="default"/>
        <w:lang w:val="ru-RU" w:eastAsia="en-US" w:bidi="ar-SA"/>
      </w:rPr>
    </w:lvl>
    <w:lvl w:ilvl="5" w:tplc="01185702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60341FB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FDC8AF76">
      <w:numFmt w:val="bullet"/>
      <w:lvlText w:val="•"/>
      <w:lvlJc w:val="left"/>
      <w:pPr>
        <w:ind w:left="7358" w:hanging="425"/>
      </w:pPr>
      <w:rPr>
        <w:rFonts w:hint="default"/>
        <w:lang w:val="ru-RU" w:eastAsia="en-US" w:bidi="ar-SA"/>
      </w:rPr>
    </w:lvl>
    <w:lvl w:ilvl="8" w:tplc="BA7EFA96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BFB4F05"/>
    <w:multiLevelType w:val="hybridMultilevel"/>
    <w:tmpl w:val="6792ADF8"/>
    <w:lvl w:ilvl="0" w:tplc="9A42867C">
      <w:start w:val="1"/>
      <w:numFmt w:val="decimal"/>
      <w:lvlText w:val="%1."/>
      <w:lvlJc w:val="left"/>
      <w:pPr>
        <w:ind w:left="102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0426852">
      <w:numFmt w:val="bullet"/>
      <w:lvlText w:val="•"/>
      <w:lvlJc w:val="left"/>
      <w:pPr>
        <w:ind w:left="1918" w:hanging="260"/>
      </w:pPr>
      <w:rPr>
        <w:rFonts w:hint="default"/>
        <w:lang w:val="ru-RU" w:eastAsia="en-US" w:bidi="ar-SA"/>
      </w:rPr>
    </w:lvl>
    <w:lvl w:ilvl="2" w:tplc="7D582D58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DA769666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5F7A367E">
      <w:numFmt w:val="bullet"/>
      <w:lvlText w:val="•"/>
      <w:lvlJc w:val="left"/>
      <w:pPr>
        <w:ind w:left="4614" w:hanging="260"/>
      </w:pPr>
      <w:rPr>
        <w:rFonts w:hint="default"/>
        <w:lang w:val="ru-RU" w:eastAsia="en-US" w:bidi="ar-SA"/>
      </w:rPr>
    </w:lvl>
    <w:lvl w:ilvl="5" w:tplc="CA6C4144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3D84539A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A57643EE">
      <w:numFmt w:val="bullet"/>
      <w:lvlText w:val="•"/>
      <w:lvlJc w:val="left"/>
      <w:pPr>
        <w:ind w:left="7310" w:hanging="260"/>
      </w:pPr>
      <w:rPr>
        <w:rFonts w:hint="default"/>
        <w:lang w:val="ru-RU" w:eastAsia="en-US" w:bidi="ar-SA"/>
      </w:rPr>
    </w:lvl>
    <w:lvl w:ilvl="8" w:tplc="929631F8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CDD3D41"/>
    <w:multiLevelType w:val="hybridMultilevel"/>
    <w:tmpl w:val="6562EA00"/>
    <w:lvl w:ilvl="0" w:tplc="ACD84DE8">
      <w:start w:val="8"/>
      <w:numFmt w:val="decimal"/>
      <w:lvlText w:val="%1."/>
      <w:lvlJc w:val="left"/>
      <w:pPr>
        <w:ind w:left="102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50C4DA">
      <w:numFmt w:val="bullet"/>
      <w:lvlText w:val="•"/>
      <w:lvlJc w:val="left"/>
      <w:pPr>
        <w:ind w:left="1918" w:hanging="260"/>
      </w:pPr>
      <w:rPr>
        <w:rFonts w:hint="default"/>
        <w:lang w:val="ru-RU" w:eastAsia="en-US" w:bidi="ar-SA"/>
      </w:rPr>
    </w:lvl>
    <w:lvl w:ilvl="2" w:tplc="64BE4DA6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426C94B8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C95A4030">
      <w:numFmt w:val="bullet"/>
      <w:lvlText w:val="•"/>
      <w:lvlJc w:val="left"/>
      <w:pPr>
        <w:ind w:left="4614" w:hanging="260"/>
      </w:pPr>
      <w:rPr>
        <w:rFonts w:hint="default"/>
        <w:lang w:val="ru-RU" w:eastAsia="en-US" w:bidi="ar-SA"/>
      </w:rPr>
    </w:lvl>
    <w:lvl w:ilvl="5" w:tplc="F614004A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685874B8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2D3A86EE">
      <w:numFmt w:val="bullet"/>
      <w:lvlText w:val="•"/>
      <w:lvlJc w:val="left"/>
      <w:pPr>
        <w:ind w:left="7310" w:hanging="260"/>
      </w:pPr>
      <w:rPr>
        <w:rFonts w:hint="default"/>
        <w:lang w:val="ru-RU" w:eastAsia="en-US" w:bidi="ar-SA"/>
      </w:rPr>
    </w:lvl>
    <w:lvl w:ilvl="8" w:tplc="B7582C50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0046BF5"/>
    <w:multiLevelType w:val="hybridMultilevel"/>
    <w:tmpl w:val="B132748C"/>
    <w:lvl w:ilvl="0" w:tplc="B184BDA6">
      <w:start w:val="1"/>
      <w:numFmt w:val="decimal"/>
      <w:lvlText w:val="%1."/>
      <w:lvlJc w:val="left"/>
      <w:pPr>
        <w:ind w:left="423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5D0CCD8">
      <w:numFmt w:val="bullet"/>
      <w:lvlText w:val="•"/>
      <w:lvlJc w:val="left"/>
      <w:pPr>
        <w:ind w:left="4816" w:hanging="260"/>
      </w:pPr>
      <w:rPr>
        <w:rFonts w:hint="default"/>
        <w:lang w:val="ru-RU" w:eastAsia="en-US" w:bidi="ar-SA"/>
      </w:rPr>
    </w:lvl>
    <w:lvl w:ilvl="2" w:tplc="2B9EA4B8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3" w:tplc="C00AEAA8">
      <w:numFmt w:val="bullet"/>
      <w:lvlText w:val="•"/>
      <w:lvlJc w:val="left"/>
      <w:pPr>
        <w:ind w:left="5969" w:hanging="260"/>
      </w:pPr>
      <w:rPr>
        <w:rFonts w:hint="default"/>
        <w:lang w:val="ru-RU" w:eastAsia="en-US" w:bidi="ar-SA"/>
      </w:rPr>
    </w:lvl>
    <w:lvl w:ilvl="4" w:tplc="B8368576">
      <w:numFmt w:val="bullet"/>
      <w:lvlText w:val="•"/>
      <w:lvlJc w:val="left"/>
      <w:pPr>
        <w:ind w:left="6546" w:hanging="260"/>
      </w:pPr>
      <w:rPr>
        <w:rFonts w:hint="default"/>
        <w:lang w:val="ru-RU" w:eastAsia="en-US" w:bidi="ar-SA"/>
      </w:rPr>
    </w:lvl>
    <w:lvl w:ilvl="5" w:tplc="63FC3DC0">
      <w:numFmt w:val="bullet"/>
      <w:lvlText w:val="•"/>
      <w:lvlJc w:val="left"/>
      <w:pPr>
        <w:ind w:left="7123" w:hanging="260"/>
      </w:pPr>
      <w:rPr>
        <w:rFonts w:hint="default"/>
        <w:lang w:val="ru-RU" w:eastAsia="en-US" w:bidi="ar-SA"/>
      </w:rPr>
    </w:lvl>
    <w:lvl w:ilvl="6" w:tplc="69344A9E">
      <w:numFmt w:val="bullet"/>
      <w:lvlText w:val="•"/>
      <w:lvlJc w:val="left"/>
      <w:pPr>
        <w:ind w:left="7699" w:hanging="260"/>
      </w:pPr>
      <w:rPr>
        <w:rFonts w:hint="default"/>
        <w:lang w:val="ru-RU" w:eastAsia="en-US" w:bidi="ar-SA"/>
      </w:rPr>
    </w:lvl>
    <w:lvl w:ilvl="7" w:tplc="0CEACC8E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E50A4798">
      <w:numFmt w:val="bullet"/>
      <w:lvlText w:val="•"/>
      <w:lvlJc w:val="left"/>
      <w:pPr>
        <w:ind w:left="885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76E3A5F"/>
    <w:multiLevelType w:val="hybridMultilevel"/>
    <w:tmpl w:val="242AC99C"/>
    <w:lvl w:ilvl="0" w:tplc="1D443268">
      <w:start w:val="10"/>
      <w:numFmt w:val="decimal"/>
      <w:lvlText w:val="%1."/>
      <w:lvlJc w:val="left"/>
      <w:pPr>
        <w:ind w:left="148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BA4E790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3062837E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E2068EC8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0A3CFA5A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F920CD2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61CC5B70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6D4ECE5C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3AB0CB20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CF71A89"/>
    <w:multiLevelType w:val="hybridMultilevel"/>
    <w:tmpl w:val="84DC8CE4"/>
    <w:lvl w:ilvl="0" w:tplc="75804B46">
      <w:start w:val="1"/>
      <w:numFmt w:val="decimal"/>
      <w:lvlText w:val="%1."/>
      <w:lvlJc w:val="left"/>
      <w:pPr>
        <w:ind w:left="102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0BA089E">
      <w:numFmt w:val="bullet"/>
      <w:lvlText w:val="•"/>
      <w:lvlJc w:val="left"/>
      <w:pPr>
        <w:ind w:left="1918" w:hanging="260"/>
      </w:pPr>
      <w:rPr>
        <w:rFonts w:hint="default"/>
        <w:lang w:val="ru-RU" w:eastAsia="en-US" w:bidi="ar-SA"/>
      </w:rPr>
    </w:lvl>
    <w:lvl w:ilvl="2" w:tplc="F9E44E28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AD008BA2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54CA428A">
      <w:numFmt w:val="bullet"/>
      <w:lvlText w:val="•"/>
      <w:lvlJc w:val="left"/>
      <w:pPr>
        <w:ind w:left="4614" w:hanging="260"/>
      </w:pPr>
      <w:rPr>
        <w:rFonts w:hint="default"/>
        <w:lang w:val="ru-RU" w:eastAsia="en-US" w:bidi="ar-SA"/>
      </w:rPr>
    </w:lvl>
    <w:lvl w:ilvl="5" w:tplc="09520252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7C622A8A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57304118">
      <w:numFmt w:val="bullet"/>
      <w:lvlText w:val="•"/>
      <w:lvlJc w:val="left"/>
      <w:pPr>
        <w:ind w:left="7310" w:hanging="260"/>
      </w:pPr>
      <w:rPr>
        <w:rFonts w:hint="default"/>
        <w:lang w:val="ru-RU" w:eastAsia="en-US" w:bidi="ar-SA"/>
      </w:rPr>
    </w:lvl>
    <w:lvl w:ilvl="8" w:tplc="B8120216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FA"/>
    <w:rsid w:val="007B314B"/>
    <w:rsid w:val="00902FFA"/>
    <w:rsid w:val="00A3632B"/>
    <w:rsid w:val="00D6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79CD"/>
  <w15:docId w15:val="{B6A41902-EACA-4554-8406-6163E8B0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9" w:hanging="258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2024-11-18T08:46:00Z</dcterms:created>
  <dcterms:modified xsi:type="dcterms:W3CDTF">2024-11-18T08:46:00Z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