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FF" w:rsidRPr="004C4639" w:rsidRDefault="004C4639" w:rsidP="004C463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4C4639">
        <w:rPr>
          <w:lang w:val="ru-RU"/>
        </w:rPr>
        <w:br/>
      </w: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C4639" w:rsidRPr="004C4639" w:rsidRDefault="004C4639" w:rsidP="004C463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Школа № 39 г.о. Самара</w:t>
      </w:r>
    </w:p>
    <w:p w:rsidR="00C979FF" w:rsidRPr="004C4639" w:rsidRDefault="001730C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4C4639" w:rsidRPr="004C4639">
        <w:rPr>
          <w:rFonts w:hAnsi="Times New Roman" w:cs="Times New Roman"/>
          <w:color w:val="000000"/>
          <w:sz w:val="24"/>
          <w:szCs w:val="24"/>
          <w:lang w:val="ru-RU"/>
        </w:rPr>
        <w:t>.05.2024</w:t>
      </w:r>
    </w:p>
    <w:p w:rsidR="00C979FF" w:rsidRPr="004C4639" w:rsidRDefault="004C4639" w:rsidP="004C46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году в соответствии с приказом Рособрнадзора от 21.12.2023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году»,</w:t>
      </w:r>
      <w:r w:rsidR="00B83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проводились в 4, 5, 6, 7, 8-х классах.</w:t>
      </w:r>
    </w:p>
    <w:p w:rsidR="00C979FF" w:rsidRPr="004C4639" w:rsidRDefault="004C4639" w:rsidP="004C46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Выборочный контроль объективности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ВПР по русскому языку и математике в 4–6-х классах не проводился.</w:t>
      </w:r>
    </w:p>
    <w:p w:rsidR="00C979FF" w:rsidRDefault="004C463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7"/>
        <w:gridCol w:w="960"/>
        <w:gridCol w:w="961"/>
        <w:gridCol w:w="961"/>
        <w:gridCol w:w="961"/>
        <w:gridCol w:w="961"/>
      </w:tblGrid>
      <w:tr w:rsidR="00C97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9FF" w:rsidRDefault="004C463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9FF" w:rsidRDefault="004C463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9FF" w:rsidRDefault="004C463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9FF" w:rsidRDefault="004C463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9FF" w:rsidRDefault="004C463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9FF" w:rsidRDefault="004C463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C979FF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1FD3" w:rsidRDefault="00BF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C979FF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8B29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1FD3" w:rsidRDefault="00BF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C979FF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979FF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BF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79FF">
        <w:trPr>
          <w:trHeight w:val="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979FF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1FD3" w:rsidRDefault="00BF1F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1FD3" w:rsidRDefault="00BF1F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979FF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BF1F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1FD3" w:rsidRDefault="00BF1F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C979FF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BF1FD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79FF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1FD3" w:rsidRDefault="00BF1F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C979FF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46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C4639" w:rsidRDefault="004C4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C979FF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BF1FD3"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из </w:t>
      </w:r>
      <w:r w:rsidR="00BF1FD3">
        <w:rPr>
          <w:rFonts w:hAnsi="Times New Roman" w:cs="Times New Roman"/>
          <w:color w:val="000000"/>
          <w:sz w:val="24"/>
          <w:szCs w:val="24"/>
          <w:lang w:val="ru-RU"/>
        </w:rPr>
        <w:t>126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(95,3%). Данный показатель позволил получить достоверную оценку образовательных результатов учеников по школе.</w:t>
      </w:r>
    </w:p>
    <w:p w:rsidR="00B83286" w:rsidRDefault="00B832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286" w:rsidRPr="004C4639" w:rsidRDefault="00B832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79FF" w:rsidRPr="004C4639" w:rsidRDefault="004C46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</w:t>
      </w:r>
      <w:r w:rsidR="00B832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832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C979FF" w:rsidRDefault="004C4639" w:rsidP="00BF1FD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979FF" w:rsidRDefault="004C463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31"/>
        <w:gridCol w:w="632"/>
        <w:gridCol w:w="632"/>
        <w:gridCol w:w="632"/>
        <w:gridCol w:w="632"/>
        <w:gridCol w:w="1160"/>
        <w:gridCol w:w="510"/>
        <w:gridCol w:w="510"/>
        <w:gridCol w:w="510"/>
        <w:gridCol w:w="510"/>
        <w:gridCol w:w="1160"/>
      </w:tblGrid>
      <w:tr w:rsidR="00C97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1FD3" w:rsidRDefault="00BF1F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Зинина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79692C" w:rsidRDefault="0079692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79692C" w:rsidRDefault="0079692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79692C" w:rsidRDefault="0079692C" w:rsidP="0079692C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79692C" w:rsidRDefault="0079692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79692C" w:rsidRDefault="007969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79692C" w:rsidRDefault="007969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79692C" w:rsidP="007969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9692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79692C" w:rsidRDefault="007969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16,7%</w:t>
            </w:r>
          </w:p>
        </w:tc>
      </w:tr>
    </w:tbl>
    <w:p w:rsidR="00C979FF" w:rsidRPr="004C4639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286">
        <w:rPr>
          <w:rFonts w:hAnsi="Times New Roman" w:cs="Times New Roman"/>
          <w:color w:val="000000"/>
          <w:sz w:val="24"/>
          <w:szCs w:val="24"/>
          <w:lang w:val="ru-RU"/>
        </w:rPr>
        <w:t>подтвердили свои оценки 15 обучающихся – 83,4%;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979FF" w:rsidRDefault="004C463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31"/>
        <w:gridCol w:w="632"/>
        <w:gridCol w:w="632"/>
        <w:gridCol w:w="632"/>
        <w:gridCol w:w="632"/>
        <w:gridCol w:w="1160"/>
        <w:gridCol w:w="510"/>
        <w:gridCol w:w="510"/>
        <w:gridCol w:w="510"/>
        <w:gridCol w:w="510"/>
        <w:gridCol w:w="1160"/>
      </w:tblGrid>
      <w:tr w:rsidR="00C97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40B56" w:rsidRDefault="00440B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Зинина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40B56" w:rsidRDefault="00440B5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40B56" w:rsidRDefault="00440B5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40B56" w:rsidRDefault="00440B5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40B56" w:rsidRDefault="00440B5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40B56" w:rsidRDefault="00440B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40B56" w:rsidRDefault="00440B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40B56" w:rsidRDefault="00440B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40B56" w:rsidRDefault="00440B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40B5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440B56" w:rsidRDefault="00440B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41,1%</w:t>
            </w:r>
          </w:p>
        </w:tc>
      </w:tr>
    </w:tbl>
    <w:p w:rsidR="00B83286" w:rsidRPr="00B83286" w:rsidRDefault="004C4639" w:rsidP="00B83286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</w:pPr>
      <w:r w:rsidRPr="00796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79692C" w:rsidRPr="007969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286" w:rsidRP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Оценки (3,4) подтвердили: 13 </w:t>
      </w:r>
      <w:r w:rsid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обучающихся</w:t>
      </w:r>
      <w:r w:rsidR="00B83286" w:rsidRP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 – 76, 4 %</w:t>
      </w:r>
      <w:proofErr w:type="gramStart"/>
      <w:r w:rsidR="00B83286" w:rsidRP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. </w:t>
      </w:r>
      <w:r w:rsid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;</w:t>
      </w:r>
      <w:proofErr w:type="gramEnd"/>
      <w:r w:rsid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 н</w:t>
      </w:r>
      <w:r w:rsidR="00B83286" w:rsidRP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е подтвердили свои оценки: 4 </w:t>
      </w:r>
      <w:r w:rsid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обучающихся</w:t>
      </w:r>
      <w:r w:rsidR="00B83286" w:rsidRP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 – 23, 5 %.</w:t>
      </w:r>
    </w:p>
    <w:p w:rsidR="00C979FF" w:rsidRPr="0079692C" w:rsidRDefault="004C4639" w:rsidP="00440B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9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31"/>
        <w:gridCol w:w="632"/>
        <w:gridCol w:w="632"/>
        <w:gridCol w:w="632"/>
        <w:gridCol w:w="632"/>
        <w:gridCol w:w="1160"/>
        <w:gridCol w:w="510"/>
        <w:gridCol w:w="510"/>
        <w:gridCol w:w="510"/>
        <w:gridCol w:w="510"/>
        <w:gridCol w:w="1160"/>
      </w:tblGrid>
      <w:tr w:rsidR="00C97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83286" w:rsidRDefault="00B832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Зинина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61%</w:t>
            </w:r>
          </w:p>
        </w:tc>
      </w:tr>
    </w:tbl>
    <w:p w:rsidR="00C979FF" w:rsidRPr="004C4639" w:rsidRDefault="004C4639" w:rsidP="00B83286">
      <w:pPr>
        <w:suppressAutoHyphens/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286" w:rsidRP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 </w:t>
      </w:r>
      <w:proofErr w:type="gramEnd"/>
      <w:r w:rsidR="00B83286" w:rsidRP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подтвердили</w:t>
      </w:r>
      <w:r w:rsidR="00C238F9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 оценки </w:t>
      </w:r>
      <w:r w:rsidR="00B83286" w:rsidRP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20 </w:t>
      </w:r>
      <w:r w:rsidR="00C238F9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обучающихся</w:t>
      </w:r>
      <w:r w:rsidR="00B83286" w:rsidRP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  – 83 %.</w:t>
      </w:r>
      <w:r w:rsid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, н</w:t>
      </w:r>
      <w:r w:rsidR="00B83286" w:rsidRP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е подтвердили свои оценки: 4 </w:t>
      </w:r>
      <w:r w:rsidR="00C238F9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обучающихся</w:t>
      </w:r>
      <w:r w:rsidR="00B83286" w:rsidRPr="00B83286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 – 17 %.</w:t>
      </w:r>
    </w:p>
    <w:p w:rsidR="00C979FF" w:rsidRPr="004C4639" w:rsidRDefault="004C46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C979FF" w:rsidRPr="00B83286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3286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C979FF" w:rsidRDefault="004C463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19"/>
        <w:gridCol w:w="560"/>
        <w:gridCol w:w="560"/>
        <w:gridCol w:w="560"/>
        <w:gridCol w:w="560"/>
        <w:gridCol w:w="1160"/>
        <w:gridCol w:w="510"/>
        <w:gridCol w:w="510"/>
        <w:gridCol w:w="510"/>
        <w:gridCol w:w="510"/>
        <w:gridCol w:w="1160"/>
      </w:tblGrid>
      <w:tr w:rsidR="00C979FF" w:rsidTr="00B83286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 w:rsidTr="00B83286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 w:rsidTr="00B83286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83286" w:rsidRDefault="00B832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47%</w:t>
            </w:r>
          </w:p>
        </w:tc>
      </w:tr>
    </w:tbl>
    <w:p w:rsidR="00C979FF" w:rsidRPr="004C4639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 51%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 39% 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 10% обучающихся.</w:t>
      </w:r>
    </w:p>
    <w:p w:rsidR="00C979FF" w:rsidRDefault="004C463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28"/>
        <w:gridCol w:w="532"/>
        <w:gridCol w:w="533"/>
        <w:gridCol w:w="533"/>
        <w:gridCol w:w="533"/>
        <w:gridCol w:w="1160"/>
        <w:gridCol w:w="510"/>
        <w:gridCol w:w="510"/>
        <w:gridCol w:w="510"/>
        <w:gridCol w:w="510"/>
        <w:gridCol w:w="1160"/>
      </w:tblGrid>
      <w:tr w:rsidR="00C97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Мартемьянова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238F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,7%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238F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</w:tbl>
    <w:p w:rsidR="00C979FF" w:rsidRPr="004C4639" w:rsidRDefault="004C4639" w:rsidP="00FF6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238F9">
        <w:rPr>
          <w:rFonts w:hAnsi="Times New Roman" w:cs="Times New Roman"/>
          <w:color w:val="000000"/>
          <w:sz w:val="24"/>
          <w:szCs w:val="24"/>
          <w:lang w:val="ru-RU"/>
        </w:rPr>
        <w:t>5,8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 56% 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 29% обучающихся.</w:t>
      </w:r>
    </w:p>
    <w:p w:rsidR="00C979FF" w:rsidRDefault="004C463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47"/>
        <w:gridCol w:w="603"/>
        <w:gridCol w:w="603"/>
        <w:gridCol w:w="603"/>
        <w:gridCol w:w="603"/>
        <w:gridCol w:w="1160"/>
        <w:gridCol w:w="510"/>
        <w:gridCol w:w="510"/>
        <w:gridCol w:w="510"/>
        <w:gridCol w:w="510"/>
        <w:gridCol w:w="1160"/>
      </w:tblGrid>
      <w:tr w:rsidR="00C97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238F9" w:rsidRDefault="00C238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Глазунов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FF610A" w:rsidP="00FF61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FF610A" w:rsidP="00FF61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979FF" w:rsidRPr="004C4639" w:rsidRDefault="004C4639" w:rsidP="00FF6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 21%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 51% 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 28% обучающихся.</w:t>
      </w:r>
    </w:p>
    <w:p w:rsidR="00C979FF" w:rsidRDefault="004C463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67"/>
        <w:gridCol w:w="548"/>
        <w:gridCol w:w="548"/>
        <w:gridCol w:w="548"/>
        <w:gridCol w:w="548"/>
        <w:gridCol w:w="1160"/>
        <w:gridCol w:w="510"/>
        <w:gridCol w:w="510"/>
        <w:gridCol w:w="510"/>
        <w:gridCol w:w="510"/>
        <w:gridCol w:w="1160"/>
      </w:tblGrid>
      <w:tr w:rsidR="00C97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FF61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Фархутдинов Р.Р.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FF61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 w:rsidP="00FF610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FF610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55,5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979FF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F610A">
        <w:rPr>
          <w:rFonts w:hAnsi="Times New Roman" w:cs="Times New Roman"/>
          <w:color w:val="000000"/>
          <w:sz w:val="24"/>
          <w:szCs w:val="24"/>
          <w:lang w:val="ru-RU"/>
        </w:rPr>
        <w:t>5,5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F610A">
        <w:rPr>
          <w:rFonts w:hAnsi="Times New Roman" w:cs="Times New Roman"/>
          <w:color w:val="000000"/>
          <w:sz w:val="24"/>
          <w:szCs w:val="24"/>
          <w:lang w:val="ru-RU"/>
        </w:rPr>
        <w:t>94,4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F610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E74779" w:rsidRPr="00E74779" w:rsidRDefault="00E74779" w:rsidP="00E747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47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Сравнительный анализ образовательных результатов обучающихся</w:t>
      </w:r>
      <w:r w:rsidR="002B547A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E74779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779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779">
        <w:rPr>
          <w:rFonts w:hAnsi="Times New Roman" w:cs="Times New Roman"/>
          <w:color w:val="000000"/>
          <w:sz w:val="24"/>
          <w:szCs w:val="24"/>
          <w:lang w:val="ru-RU"/>
        </w:rPr>
        <w:t>и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779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4779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 уровня обученности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:rsidR="00C979FF" w:rsidRPr="004C4639" w:rsidRDefault="004C46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C979FF" w:rsidRPr="00FF610A" w:rsidRDefault="004C4639" w:rsidP="00FF61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классах; «</w:t>
      </w:r>
      <w:r w:rsidR="00FF610A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», «Обществознание» – в классах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610A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C979FF" w:rsidRDefault="004C463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19"/>
        <w:gridCol w:w="560"/>
        <w:gridCol w:w="560"/>
        <w:gridCol w:w="560"/>
        <w:gridCol w:w="560"/>
        <w:gridCol w:w="1160"/>
        <w:gridCol w:w="510"/>
        <w:gridCol w:w="510"/>
        <w:gridCol w:w="510"/>
        <w:gridCol w:w="510"/>
        <w:gridCol w:w="1160"/>
      </w:tblGrid>
      <w:tr w:rsidR="00C979FF" w:rsidTr="00FF610A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 w:rsidTr="00FF610A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 w:rsidTr="00FF610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FF610A" w:rsidRDefault="00FF61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Сараева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CE6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E65B1" w:rsidP="00CE65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CE6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E65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CE65B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CE65B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CE65B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CE65B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E65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979FF" w:rsidRPr="004C4639" w:rsidRDefault="004C4639" w:rsidP="00CE6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E65B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E65B1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</w:p>
    <w:p w:rsidR="00C979FF" w:rsidRDefault="004C463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28"/>
        <w:gridCol w:w="532"/>
        <w:gridCol w:w="533"/>
        <w:gridCol w:w="533"/>
        <w:gridCol w:w="533"/>
        <w:gridCol w:w="1160"/>
        <w:gridCol w:w="510"/>
        <w:gridCol w:w="510"/>
        <w:gridCol w:w="510"/>
        <w:gridCol w:w="510"/>
        <w:gridCol w:w="1160"/>
      </w:tblGrid>
      <w:tr w:rsidR="00C97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4C463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CE6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Мартемьянова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38083E" w:rsidRDefault="00380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380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380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38083E" w:rsidP="00380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E65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CE6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CE6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CE6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CE65B1" w:rsidRDefault="00CE65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E65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979FF" w:rsidRPr="004C4639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8083E">
        <w:rPr>
          <w:rFonts w:hAnsi="Times New Roman" w:cs="Times New Roman"/>
          <w:color w:val="000000"/>
          <w:sz w:val="24"/>
          <w:szCs w:val="24"/>
          <w:lang w:val="ru-RU"/>
        </w:rPr>
        <w:t xml:space="preserve"> 11,7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8083E">
        <w:rPr>
          <w:rFonts w:hAnsi="Times New Roman" w:cs="Times New Roman"/>
          <w:color w:val="000000"/>
          <w:sz w:val="24"/>
          <w:szCs w:val="24"/>
          <w:lang w:val="ru-RU"/>
        </w:rPr>
        <w:t xml:space="preserve"> 64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8083E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C979FF" w:rsidRPr="0038083E" w:rsidRDefault="003808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658"/>
        <w:gridCol w:w="550"/>
        <w:gridCol w:w="550"/>
        <w:gridCol w:w="550"/>
        <w:gridCol w:w="550"/>
        <w:gridCol w:w="1160"/>
        <w:gridCol w:w="510"/>
        <w:gridCol w:w="510"/>
        <w:gridCol w:w="510"/>
        <w:gridCol w:w="510"/>
        <w:gridCol w:w="1160"/>
      </w:tblGrid>
      <w:tr w:rsidR="00C97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38083E" w:rsidRDefault="00380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Фархутдинов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38083E" w:rsidRDefault="00380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38083E" w:rsidRDefault="00380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38083E" w:rsidRDefault="00380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38083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38083E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38083E" w:rsidRDefault="00380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38083E" w:rsidRDefault="00380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38083E" w:rsidRDefault="00380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38083E" w:rsidRDefault="003808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38083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979FF" w:rsidRPr="004C4639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8083E">
        <w:rPr>
          <w:rFonts w:hAnsi="Times New Roman" w:cs="Times New Roman"/>
          <w:color w:val="000000"/>
          <w:sz w:val="24"/>
          <w:szCs w:val="24"/>
          <w:lang w:val="ru-RU"/>
        </w:rPr>
        <w:t>7,1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8083E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8083E">
        <w:rPr>
          <w:rFonts w:hAnsi="Times New Roman" w:cs="Times New Roman"/>
          <w:color w:val="000000"/>
          <w:sz w:val="24"/>
          <w:szCs w:val="24"/>
          <w:lang w:val="ru-RU"/>
        </w:rPr>
        <w:t>7,1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C979FF" w:rsidRDefault="004C4639" w:rsidP="0038083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478"/>
        <w:gridCol w:w="595"/>
        <w:gridCol w:w="595"/>
        <w:gridCol w:w="595"/>
        <w:gridCol w:w="595"/>
        <w:gridCol w:w="1160"/>
        <w:gridCol w:w="510"/>
        <w:gridCol w:w="510"/>
        <w:gridCol w:w="510"/>
        <w:gridCol w:w="510"/>
        <w:gridCol w:w="1160"/>
      </w:tblGrid>
      <w:tr w:rsidR="00C97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Мусатова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E4282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E4282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979FF" w:rsidRPr="004C4639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82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821">
        <w:rPr>
          <w:rFonts w:hAnsi="Times New Roman" w:cs="Times New Roman"/>
          <w:color w:val="000000"/>
          <w:sz w:val="24"/>
          <w:szCs w:val="24"/>
          <w:lang w:val="ru-RU"/>
        </w:rPr>
        <w:t>92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821">
        <w:rPr>
          <w:rFonts w:hAnsi="Times New Roman" w:cs="Times New Roman"/>
          <w:color w:val="000000"/>
          <w:sz w:val="24"/>
          <w:szCs w:val="24"/>
          <w:lang w:val="ru-RU"/>
        </w:rPr>
        <w:t>7,6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28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979FF" w:rsidRPr="004C4639" w:rsidRDefault="004C46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C979FF" w:rsidRDefault="004C4639" w:rsidP="008B299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 «</w:t>
      </w:r>
      <w:r w:rsidR="00E42821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42821">
        <w:rPr>
          <w:rFonts w:hAnsi="Times New Roman" w:cs="Times New Roman"/>
          <w:color w:val="000000"/>
          <w:sz w:val="24"/>
          <w:szCs w:val="24"/>
          <w:lang w:val="ru-RU"/>
        </w:rPr>
        <w:t>, «Обществознание»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E428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случайного выбора Рособрнадзора. </w:t>
      </w:r>
      <w:r w:rsidR="00E428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Форма проведения – традиционная.</w:t>
      </w:r>
    </w:p>
    <w:p w:rsidR="00C979FF" w:rsidRDefault="004C463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398"/>
        <w:gridCol w:w="615"/>
        <w:gridCol w:w="615"/>
        <w:gridCol w:w="615"/>
        <w:gridCol w:w="615"/>
        <w:gridCol w:w="1160"/>
        <w:gridCol w:w="510"/>
        <w:gridCol w:w="510"/>
        <w:gridCol w:w="510"/>
        <w:gridCol w:w="510"/>
        <w:gridCol w:w="1160"/>
      </w:tblGrid>
      <w:tr w:rsidR="00C97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Зубкова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E4282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43,7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E4282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979FF" w:rsidRPr="004C4639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821">
        <w:rPr>
          <w:rFonts w:hAnsi="Times New Roman" w:cs="Times New Roman"/>
          <w:color w:val="000000"/>
          <w:sz w:val="24"/>
          <w:szCs w:val="24"/>
          <w:lang w:val="ru-RU"/>
        </w:rPr>
        <w:t>6,25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821">
        <w:rPr>
          <w:rFonts w:hAnsi="Times New Roman" w:cs="Times New Roman"/>
          <w:color w:val="000000"/>
          <w:sz w:val="24"/>
          <w:szCs w:val="24"/>
          <w:lang w:val="ru-RU"/>
        </w:rPr>
        <w:t>87,5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42821">
        <w:rPr>
          <w:rFonts w:hAnsi="Times New Roman" w:cs="Times New Roman"/>
          <w:color w:val="000000"/>
          <w:sz w:val="24"/>
          <w:szCs w:val="24"/>
          <w:lang w:val="ru-RU"/>
        </w:rPr>
        <w:t>6,3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C979FF" w:rsidRDefault="004C463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47"/>
        <w:gridCol w:w="603"/>
        <w:gridCol w:w="603"/>
        <w:gridCol w:w="603"/>
        <w:gridCol w:w="603"/>
        <w:gridCol w:w="1160"/>
        <w:gridCol w:w="510"/>
        <w:gridCol w:w="510"/>
        <w:gridCol w:w="510"/>
        <w:gridCol w:w="510"/>
        <w:gridCol w:w="1160"/>
      </w:tblGrid>
      <w:tr w:rsidR="00C97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E42821" w:rsidRDefault="004C4639" w:rsidP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«А» </w:t>
            </w:r>
            <w:r w:rsidR="00E42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E42821" w:rsidRDefault="00E428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Телегина О.С.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8B2998" w:rsidRDefault="008B2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8B2998" w:rsidRDefault="008B2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8B2998" w:rsidRDefault="008B2998" w:rsidP="008B2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8B2998" w:rsidRDefault="008B2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8B2998" w:rsidP="008B299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8B2998" w:rsidRDefault="008B2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8B2998" w:rsidRDefault="008B2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8B2998" w:rsidRDefault="008B2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8B2998" w:rsidRDefault="008B2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8B299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979FF" w:rsidRPr="004C4639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B2998">
        <w:rPr>
          <w:rFonts w:hAnsi="Times New Roman" w:cs="Times New Roman"/>
          <w:color w:val="000000"/>
          <w:sz w:val="24"/>
          <w:szCs w:val="24"/>
          <w:lang w:val="ru-RU"/>
        </w:rPr>
        <w:t>5,2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B2998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B299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C979FF" w:rsidRPr="008B2998" w:rsidRDefault="008B29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658"/>
        <w:gridCol w:w="550"/>
        <w:gridCol w:w="550"/>
        <w:gridCol w:w="550"/>
        <w:gridCol w:w="550"/>
        <w:gridCol w:w="1160"/>
        <w:gridCol w:w="510"/>
        <w:gridCol w:w="510"/>
        <w:gridCol w:w="510"/>
        <w:gridCol w:w="510"/>
        <w:gridCol w:w="1160"/>
      </w:tblGrid>
      <w:tr w:rsidR="00C979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8B2998" w:rsidRDefault="008B2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Фархутдинов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252CA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64,3%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252CA5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52CA5" w:rsidRPr="00252CA5" w:rsidRDefault="004C4639" w:rsidP="00252CA5">
      <w:pPr>
        <w:suppressAutoHyphens/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52CA5" w:rsidRPr="00252CA5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Оценки (3,4,5) подтвердили: </w:t>
      </w:r>
      <w:proofErr w:type="gramStart"/>
      <w:r w:rsidR="00252CA5" w:rsidRPr="00252CA5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15  обучающихся</w:t>
      </w:r>
      <w:proofErr w:type="gramEnd"/>
      <w:r w:rsidR="00252CA5" w:rsidRPr="00252CA5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  – 93 </w:t>
      </w:r>
      <w:r w:rsidR="00252CA5" w:rsidRPr="00252CA5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%</w:t>
      </w:r>
      <w:r w:rsidR="00252CA5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, н</w:t>
      </w:r>
      <w:r w:rsidR="00252CA5" w:rsidRPr="00252CA5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е подтвердили свои оценки (3): 1 обучающихся – 7 %.</w:t>
      </w:r>
    </w:p>
    <w:p w:rsidR="00252CA5" w:rsidRDefault="00252CA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79FF" w:rsidRPr="008B2998" w:rsidRDefault="008B29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79"/>
        <w:gridCol w:w="545"/>
        <w:gridCol w:w="545"/>
        <w:gridCol w:w="545"/>
        <w:gridCol w:w="545"/>
        <w:gridCol w:w="1160"/>
        <w:gridCol w:w="510"/>
        <w:gridCol w:w="510"/>
        <w:gridCol w:w="510"/>
        <w:gridCol w:w="510"/>
        <w:gridCol w:w="1160"/>
      </w:tblGrid>
      <w:tr w:rsidR="00C979FF" w:rsidTr="00252CA5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 w:rsidTr="00252CA5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 w:rsidTr="00252CA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4C4639" w:rsidP="00252C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«А» </w:t>
            </w:r>
            <w:r w:rsidR="00252C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252C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Глазунов С.А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252C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31,2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37,5%</w:t>
            </w:r>
          </w:p>
        </w:tc>
      </w:tr>
    </w:tbl>
    <w:p w:rsidR="00252CA5" w:rsidRPr="00252CA5" w:rsidRDefault="004C4639" w:rsidP="00252CA5">
      <w:pPr>
        <w:suppressAutoHyphens/>
        <w:spacing w:after="0"/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52CA5" w:rsidRPr="00252CA5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Оценки (3,4) </w:t>
      </w:r>
      <w:proofErr w:type="gramStart"/>
      <w:r w:rsidR="00252CA5" w:rsidRPr="00252CA5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подтвердили:  13</w:t>
      </w:r>
      <w:proofErr w:type="gramEnd"/>
      <w:r w:rsidR="00252CA5" w:rsidRPr="00252CA5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 xml:space="preserve"> учащихся  – 87 </w:t>
      </w:r>
      <w:r w:rsidR="00252CA5" w:rsidRPr="00252CA5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%</w:t>
      </w:r>
      <w:r w:rsidR="00252CA5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,  н</w:t>
      </w:r>
      <w:r w:rsidR="00252CA5" w:rsidRPr="00252CA5">
        <w:rPr>
          <w:rFonts w:ascii="Times New Roman" w:eastAsia="Calibri" w:hAnsi="Times New Roman" w:cs="Times New Roman"/>
          <w:iCs/>
          <w:sz w:val="24"/>
          <w:szCs w:val="24"/>
          <w:lang w:val="ru-RU" w:bidi="en-US"/>
        </w:rPr>
        <w:t>е подтвердили свои оценки:  3 учащихся –  3 %</w:t>
      </w:r>
    </w:p>
    <w:p w:rsidR="00C979FF" w:rsidRPr="004C4639" w:rsidRDefault="004C4639" w:rsidP="00252C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C979FF" w:rsidRDefault="004C4639" w:rsidP="00252CA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52CA5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252CA5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r>
        <w:rPr>
          <w:rFonts w:hAnsi="Times New Roman" w:cs="Times New Roman"/>
          <w:color w:val="000000"/>
          <w:sz w:val="24"/>
          <w:szCs w:val="24"/>
        </w:rPr>
        <w:t>Рособрнадзора.</w:t>
      </w:r>
    </w:p>
    <w:p w:rsidR="00C979FF" w:rsidRDefault="004C463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43"/>
        <w:gridCol w:w="554"/>
        <w:gridCol w:w="554"/>
        <w:gridCol w:w="554"/>
        <w:gridCol w:w="554"/>
        <w:gridCol w:w="1160"/>
        <w:gridCol w:w="510"/>
        <w:gridCol w:w="510"/>
        <w:gridCol w:w="510"/>
        <w:gridCol w:w="510"/>
        <w:gridCol w:w="1160"/>
      </w:tblGrid>
      <w:tr w:rsidR="00C979FF" w:rsidTr="00252CA5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 w:rsidTr="00252CA5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 w:rsidTr="00252CA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Улитина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</w:tr>
    </w:tbl>
    <w:p w:rsidR="00C979FF" w:rsidRPr="004C4639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52CA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52CA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обучающихся.</w:t>
      </w:r>
    </w:p>
    <w:p w:rsidR="00C979FF" w:rsidRDefault="004C463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03"/>
        <w:gridCol w:w="539"/>
        <w:gridCol w:w="539"/>
        <w:gridCol w:w="539"/>
        <w:gridCol w:w="539"/>
        <w:gridCol w:w="1160"/>
        <w:gridCol w:w="510"/>
        <w:gridCol w:w="510"/>
        <w:gridCol w:w="510"/>
        <w:gridCol w:w="510"/>
        <w:gridCol w:w="1160"/>
      </w:tblGrid>
      <w:tr w:rsidR="00C979FF" w:rsidTr="00252CA5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 w:rsidTr="00252CA5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 w:rsidTr="00252CA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 «А»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252C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Телегина О.С.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44,4%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BF27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BF27F4" w:rsidP="00BF27F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252CA5" w:rsidRDefault="00252CA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44,4%</w:t>
            </w:r>
          </w:p>
        </w:tc>
      </w:tr>
    </w:tbl>
    <w:p w:rsidR="00C979FF" w:rsidRPr="004C4639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F27F4">
        <w:rPr>
          <w:rFonts w:hAnsi="Times New Roman" w:cs="Times New Roman"/>
          <w:color w:val="000000"/>
          <w:sz w:val="24"/>
          <w:szCs w:val="24"/>
          <w:lang w:val="ru-RU"/>
        </w:rPr>
        <w:t>5,5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F27F4">
        <w:rPr>
          <w:rFonts w:hAnsi="Times New Roman" w:cs="Times New Roman"/>
          <w:color w:val="000000"/>
          <w:sz w:val="24"/>
          <w:szCs w:val="24"/>
          <w:lang w:val="ru-RU"/>
        </w:rPr>
        <w:t>88,5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 4% обучающихся.</w:t>
      </w:r>
    </w:p>
    <w:p w:rsidR="00C979FF" w:rsidRPr="00BF27F4" w:rsidRDefault="00BF27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География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27"/>
        <w:gridCol w:w="533"/>
        <w:gridCol w:w="533"/>
        <w:gridCol w:w="533"/>
        <w:gridCol w:w="533"/>
        <w:gridCol w:w="1160"/>
        <w:gridCol w:w="510"/>
        <w:gridCol w:w="510"/>
        <w:gridCol w:w="510"/>
        <w:gridCol w:w="510"/>
        <w:gridCol w:w="1160"/>
      </w:tblGrid>
      <w:tr w:rsidR="00C979FF" w:rsidTr="00BF27F4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 w:rsidTr="00BF27F4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 w:rsidTr="00BF27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Бартенева Л.П.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42,1%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52,6%</w:t>
            </w:r>
          </w:p>
        </w:tc>
      </w:tr>
    </w:tbl>
    <w:p w:rsidR="00C979FF" w:rsidRPr="004C4639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F27F4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F27F4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 5</w:t>
      </w:r>
      <w:r w:rsidR="00BF27F4">
        <w:rPr>
          <w:rFonts w:hAnsi="Times New Roman" w:cs="Times New Roman"/>
          <w:color w:val="000000"/>
          <w:sz w:val="24"/>
          <w:szCs w:val="24"/>
          <w:lang w:val="ru-RU"/>
        </w:rPr>
        <w:t>,2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C979FF" w:rsidRPr="00BF27F4" w:rsidRDefault="00BF27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19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C979FF" w:rsidTr="00BF27F4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C979FF" w:rsidTr="00BF27F4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C979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9FF" w:rsidTr="00BF27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Default="004C4639"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Мартемьянова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 w:rsidP="00BF2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FF" w:rsidRPr="00BF27F4" w:rsidRDefault="00BF27F4">
            <w:pPr>
              <w:rPr>
                <w:lang w:val="ru-RU"/>
              </w:rPr>
            </w:pPr>
            <w:r>
              <w:rPr>
                <w:lang w:val="ru-RU"/>
              </w:rPr>
              <w:t>52,9%</w:t>
            </w:r>
          </w:p>
        </w:tc>
      </w:tr>
    </w:tbl>
    <w:p w:rsidR="00C979FF" w:rsidRPr="004C4639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F27F4">
        <w:rPr>
          <w:rFonts w:hAnsi="Times New Roman" w:cs="Times New Roman"/>
          <w:color w:val="000000"/>
          <w:sz w:val="24"/>
          <w:szCs w:val="24"/>
          <w:lang w:val="ru-RU"/>
        </w:rPr>
        <w:t>5,8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F27F4">
        <w:rPr>
          <w:rFonts w:hAnsi="Times New Roman" w:cs="Times New Roman"/>
          <w:color w:val="000000"/>
          <w:sz w:val="24"/>
          <w:szCs w:val="24"/>
          <w:lang w:val="ru-RU"/>
        </w:rPr>
        <w:t>88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F27F4">
        <w:rPr>
          <w:rFonts w:hAnsi="Times New Roman" w:cs="Times New Roman"/>
          <w:color w:val="000000"/>
          <w:sz w:val="24"/>
          <w:szCs w:val="24"/>
          <w:lang w:val="ru-RU"/>
        </w:rPr>
        <w:t>5,8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C979FF" w:rsidRPr="004C4639" w:rsidRDefault="004C46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ВПР-2024</w:t>
      </w:r>
    </w:p>
    <w:p w:rsidR="00C979FF" w:rsidRDefault="00BF27F4" w:rsidP="00BF27F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Более 80% обучающихся, принявших участие в ВПР подтвердили оценки по предметам;</w:t>
      </w:r>
    </w:p>
    <w:p w:rsidR="00BF27F4" w:rsidRDefault="00BF27F4" w:rsidP="00BF27F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Однако качество знаний в 4 классе по русскому языку и математике остается на низком (ниже 50%) уровне. Данный показатель обуславливается особенностью обучающихся в 4 классе в частности и в школе в целом: дети-ионофоны, дети-мигранты. </w:t>
      </w:r>
    </w:p>
    <w:p w:rsidR="00BF27F4" w:rsidRDefault="00BF27F4" w:rsidP="00BF27F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знаний в 7-8 классах по математике и географии находится на низком уровне. Необходимо выработать и внедрить в рабочие программы необходимые элементы для преодоления низкого показателя качества знаний обучающихся. </w:t>
      </w:r>
    </w:p>
    <w:p w:rsidR="00315075" w:rsidRDefault="00315075" w:rsidP="00BF27F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основным предметам и предметам, выбранным в случайном порядке общая картина показывает, что </w:t>
      </w:r>
      <w:r w:rsidR="001730CE">
        <w:rPr>
          <w:rFonts w:hAnsi="Times New Roman" w:cs="Times New Roman"/>
          <w:color w:val="000000"/>
          <w:sz w:val="24"/>
          <w:szCs w:val="24"/>
          <w:lang w:val="ru-RU"/>
        </w:rPr>
        <w:t>необъективного оценивания в классах нет, однако качество знаний низкое.</w:t>
      </w:r>
    </w:p>
    <w:p w:rsidR="001730CE" w:rsidRDefault="001730CE" w:rsidP="001730CE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30CE" w:rsidRPr="00BF27F4" w:rsidRDefault="001730CE" w:rsidP="001730CE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79FF" w:rsidRPr="001730CE" w:rsidRDefault="004C46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30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Рекомендации</w:t>
      </w:r>
    </w:p>
    <w:p w:rsidR="00C979FF" w:rsidRPr="004C4639" w:rsidRDefault="004C4639" w:rsidP="001730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</w:t>
      </w:r>
      <w:r w:rsidR="001730C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</w:t>
      </w:r>
      <w:r w:rsidR="001730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79FF" w:rsidRPr="001730CE" w:rsidRDefault="004C4639" w:rsidP="001730CE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730CE">
        <w:rPr>
          <w:rFonts w:hAnsi="Times New Roman" w:cs="Times New Roman"/>
          <w:b/>
          <w:color w:val="000000"/>
          <w:sz w:val="24"/>
          <w:szCs w:val="24"/>
          <w:lang w:val="ru-RU"/>
        </w:rPr>
        <w:t>2.</w:t>
      </w:r>
      <w:r w:rsidRPr="001730C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730CE">
        <w:rPr>
          <w:rFonts w:hAnsi="Times New Roman" w:cs="Times New Roman"/>
          <w:b/>
          <w:color w:val="000000"/>
          <w:sz w:val="24"/>
          <w:szCs w:val="24"/>
          <w:lang w:val="ru-RU"/>
        </w:rPr>
        <w:t>Руководителям ШМО:</w:t>
      </w:r>
    </w:p>
    <w:p w:rsidR="00C979FF" w:rsidRPr="004C4639" w:rsidRDefault="004C4639" w:rsidP="001730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</w:t>
      </w:r>
      <w:r w:rsidR="001730CE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составить планы работ по повышению качества знаний у обучающихся в 2024/2025 учебном году;</w:t>
      </w:r>
    </w:p>
    <w:p w:rsidR="00C979FF" w:rsidRPr="004C4639" w:rsidRDefault="004C4639" w:rsidP="001730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C979FF" w:rsidRPr="004C4639" w:rsidRDefault="004C4639" w:rsidP="001730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23.06.2024.</w:t>
      </w:r>
    </w:p>
    <w:p w:rsidR="00C979FF" w:rsidRPr="004C4639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1730CE">
        <w:rPr>
          <w:rFonts w:hAnsi="Times New Roman" w:cs="Times New Roman"/>
          <w:b/>
          <w:color w:val="000000"/>
          <w:sz w:val="24"/>
          <w:szCs w:val="24"/>
          <w:lang w:val="ru-RU"/>
        </w:rPr>
        <w:t>Классным руководителям 4–8-х классов:</w:t>
      </w:r>
    </w:p>
    <w:p w:rsidR="00C979FF" w:rsidRPr="004C4639" w:rsidRDefault="004C46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</w:t>
      </w:r>
      <w:r w:rsidR="001730C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05.2024.</w:t>
      </w:r>
    </w:p>
    <w:p w:rsidR="00C979FF" w:rsidRPr="001730CE" w:rsidRDefault="004C463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730CE">
        <w:rPr>
          <w:rFonts w:hAnsi="Times New Roman" w:cs="Times New Roman"/>
          <w:b/>
          <w:color w:val="000000"/>
          <w:sz w:val="24"/>
          <w:szCs w:val="24"/>
          <w:lang w:val="ru-RU"/>
        </w:rPr>
        <w:t>4. Учителям-предметникам:</w:t>
      </w:r>
    </w:p>
    <w:p w:rsidR="00C979FF" w:rsidRPr="004C4639" w:rsidRDefault="004C4639" w:rsidP="001730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C979FF" w:rsidRPr="004C4639" w:rsidRDefault="004C4639" w:rsidP="001730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ВПР для коррекции </w:t>
      </w:r>
      <w:proofErr w:type="gramStart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C979FF" w:rsidRPr="004C4639" w:rsidRDefault="004C4639" w:rsidP="001730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умений, видов деятельности, характеризующих достижение планируемых результатов освоения ООП.</w:t>
      </w:r>
    </w:p>
    <w:p w:rsidR="00C979FF" w:rsidRPr="004C4639" w:rsidRDefault="004C4639" w:rsidP="001730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C979FF" w:rsidRPr="004C4639" w:rsidRDefault="004C4639" w:rsidP="001730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C979FF" w:rsidRPr="004C4639" w:rsidRDefault="004C4639" w:rsidP="001730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C979FF" w:rsidRPr="004C4639" w:rsidRDefault="004C4639" w:rsidP="001730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 xml:space="preserve"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4639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C979FF" w:rsidRPr="004C4639" w:rsidRDefault="00C979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77"/>
        <w:gridCol w:w="1950"/>
      </w:tblGrid>
      <w:tr w:rsidR="00C979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Pr="004C4639" w:rsidRDefault="004C4639">
            <w:pPr>
              <w:rPr>
                <w:lang w:val="ru-RU"/>
              </w:rPr>
            </w:pPr>
            <w:r w:rsidRPr="004C4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FF" w:rsidRDefault="001730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Мусатова А.А</w:t>
            </w:r>
            <w:r w:rsidR="004C463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979FF" w:rsidRPr="001730CE" w:rsidRDefault="001730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C979FF" w:rsidRPr="001730CE" w:rsidSect="004C4639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28F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30CE"/>
    <w:rsid w:val="00252CA5"/>
    <w:rsid w:val="002B547A"/>
    <w:rsid w:val="002D33B1"/>
    <w:rsid w:val="002D3591"/>
    <w:rsid w:val="00315075"/>
    <w:rsid w:val="003514A0"/>
    <w:rsid w:val="0038083E"/>
    <w:rsid w:val="00440B56"/>
    <w:rsid w:val="004C4639"/>
    <w:rsid w:val="004F7E17"/>
    <w:rsid w:val="005A05CE"/>
    <w:rsid w:val="00653AF6"/>
    <w:rsid w:val="0079692C"/>
    <w:rsid w:val="008B2998"/>
    <w:rsid w:val="00B73A5A"/>
    <w:rsid w:val="00B83286"/>
    <w:rsid w:val="00BF1FD3"/>
    <w:rsid w:val="00BF27F4"/>
    <w:rsid w:val="00C238F9"/>
    <w:rsid w:val="00C979FF"/>
    <w:rsid w:val="00CE65B1"/>
    <w:rsid w:val="00E42821"/>
    <w:rsid w:val="00E438A1"/>
    <w:rsid w:val="00E74779"/>
    <w:rsid w:val="00F01E19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98DE"/>
  <w15:docId w15:val="{40C6AD85-F54F-48D2-AC99-38D14A7C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4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Елена</cp:lastModifiedBy>
  <cp:revision>3</cp:revision>
  <dcterms:created xsi:type="dcterms:W3CDTF">2024-11-20T04:46:00Z</dcterms:created>
  <dcterms:modified xsi:type="dcterms:W3CDTF">2024-11-20T05:07:00Z</dcterms:modified>
</cp:coreProperties>
</file>